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4E1F" w14:textId="77777777" w:rsidR="00422CAA" w:rsidRPr="00291CFD" w:rsidRDefault="003D0C9E" w:rsidP="00334DAC">
      <w:pPr>
        <w:jc w:val="center"/>
        <w:rPr>
          <w:rStyle w:val="Strong"/>
          <w:sz w:val="32"/>
          <w:szCs w:val="32"/>
          <w:u w:val="single"/>
        </w:rPr>
      </w:pPr>
      <w:r w:rsidRPr="00291CFD">
        <w:rPr>
          <w:rStyle w:val="Strong"/>
          <w:sz w:val="32"/>
          <w:szCs w:val="32"/>
          <w:u w:val="single"/>
        </w:rPr>
        <w:t>SANGHITA MONDAL</w:t>
      </w:r>
      <w:r w:rsidR="00242038" w:rsidRPr="00291CFD">
        <w:rPr>
          <w:rStyle w:val="Strong"/>
          <w:sz w:val="32"/>
          <w:szCs w:val="32"/>
          <w:u w:val="single"/>
        </w:rPr>
        <w:t>,</w:t>
      </w:r>
      <w:r w:rsidR="00242038" w:rsidRPr="00291CFD">
        <w:rPr>
          <w:sz w:val="32"/>
          <w:szCs w:val="32"/>
          <w:u w:val="single"/>
        </w:rPr>
        <w:t xml:space="preserve"> </w:t>
      </w:r>
      <w:r w:rsidR="00242038" w:rsidRPr="00291CFD">
        <w:rPr>
          <w:b/>
          <w:sz w:val="32"/>
          <w:szCs w:val="32"/>
          <w:u w:val="single"/>
        </w:rPr>
        <w:t>PhD</w:t>
      </w:r>
    </w:p>
    <w:p w14:paraId="0A65F014" w14:textId="77777777" w:rsidR="00171F40" w:rsidRPr="00547A52" w:rsidRDefault="00242038" w:rsidP="00334DAC">
      <w:pPr>
        <w:jc w:val="center"/>
        <w:rPr>
          <w:sz w:val="20"/>
          <w:szCs w:val="20"/>
        </w:rPr>
      </w:pPr>
      <w:r w:rsidRPr="00547A52">
        <w:rPr>
          <w:sz w:val="20"/>
          <w:szCs w:val="20"/>
        </w:rPr>
        <w:t xml:space="preserve">Herndon, VA 20171 | (571) 436-4349 | </w:t>
      </w:r>
      <w:hyperlink r:id="rId7" w:history="1">
        <w:r w:rsidR="002D3B2B" w:rsidRPr="00547A52">
          <w:rPr>
            <w:rStyle w:val="Hyperlink"/>
            <w:sz w:val="20"/>
            <w:szCs w:val="20"/>
          </w:rPr>
          <w:t>msanghita@gmail.com|</w:t>
        </w:r>
      </w:hyperlink>
    </w:p>
    <w:p w14:paraId="369F7634" w14:textId="6FC2E9B2" w:rsidR="00291CFD" w:rsidRDefault="00291CFD" w:rsidP="00FD2704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Assistant Professor, PGDAV College (Day), University of Delhi, New Delhi -110065</w:t>
      </w:r>
    </w:p>
    <w:p w14:paraId="19B772AC" w14:textId="12DBC362" w:rsidR="002250CE" w:rsidRPr="00547A52" w:rsidRDefault="002250CE" w:rsidP="00FD2704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Visiting Research Scholar at the University of Texas, San Antonio</w:t>
      </w:r>
    </w:p>
    <w:p w14:paraId="06ABE800" w14:textId="77777777" w:rsidR="009019C2" w:rsidRPr="00547A52" w:rsidRDefault="009019C2" w:rsidP="00334DAC">
      <w:pPr>
        <w:jc w:val="both"/>
        <w:rPr>
          <w:shd w:val="clear" w:color="auto" w:fill="FFFFFF"/>
        </w:rPr>
      </w:pPr>
    </w:p>
    <w:p w14:paraId="0BEFEBF8" w14:textId="77777777" w:rsidR="009019C2" w:rsidRPr="00547A52" w:rsidRDefault="009019C2" w:rsidP="009019C2">
      <w:pPr>
        <w:jc w:val="both"/>
        <w:rPr>
          <w:sz w:val="22"/>
          <w:szCs w:val="22"/>
        </w:rPr>
      </w:pPr>
      <w:r w:rsidRPr="00547A52">
        <w:rPr>
          <w:b/>
          <w:sz w:val="22"/>
          <w:szCs w:val="22"/>
        </w:rPr>
        <w:t>SUBJECTS OF INTEREST</w:t>
      </w:r>
    </w:p>
    <w:p w14:paraId="0E3C43C4" w14:textId="6241A919" w:rsidR="009019C2" w:rsidRPr="00547A52" w:rsidRDefault="00D43503" w:rsidP="009019C2">
      <w:pPr>
        <w:jc w:val="both"/>
        <w:rPr>
          <w:sz w:val="20"/>
          <w:szCs w:val="20"/>
        </w:rPr>
      </w:pPr>
      <w:r w:rsidRPr="00547A52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ECDB7E2" wp14:editId="6A33DA11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60579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8593075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5pt" to="47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B0f2cI2AAAAAQBAAAPAAAAAAAAAAAAAAAAAAoEAABkcnMvZG93bnJldi54bWxQ&#10;SwUGAAAAAAQABADzAAAADwUAAAAA&#10;"/>
            </w:pict>
          </mc:Fallback>
        </mc:AlternateContent>
      </w:r>
    </w:p>
    <w:p w14:paraId="3900724C" w14:textId="35450BA4" w:rsidR="009019C2" w:rsidRPr="00547A52" w:rsidRDefault="009019C2" w:rsidP="009019C2">
      <w:pPr>
        <w:jc w:val="both"/>
        <w:rPr>
          <w:sz w:val="22"/>
          <w:szCs w:val="20"/>
        </w:rPr>
      </w:pPr>
      <w:r w:rsidRPr="00547A52">
        <w:rPr>
          <w:sz w:val="22"/>
          <w:szCs w:val="20"/>
        </w:rPr>
        <w:t>International Economics</w:t>
      </w:r>
      <w:r w:rsidR="003C2E12" w:rsidRPr="00547A52">
        <w:rPr>
          <w:sz w:val="22"/>
          <w:szCs w:val="20"/>
        </w:rPr>
        <w:t>,</w:t>
      </w:r>
      <w:r w:rsidRPr="00547A52">
        <w:rPr>
          <w:sz w:val="22"/>
          <w:szCs w:val="20"/>
        </w:rPr>
        <w:t xml:space="preserve"> Econometrics, Quantitative Economics, Macroeconomics</w:t>
      </w:r>
      <w:r w:rsidR="00042BB0" w:rsidRPr="00547A52">
        <w:rPr>
          <w:sz w:val="22"/>
          <w:szCs w:val="20"/>
        </w:rPr>
        <w:t>, Microeconomics,</w:t>
      </w:r>
    </w:p>
    <w:p w14:paraId="612D9B02" w14:textId="77777777" w:rsidR="002D3B2B" w:rsidRPr="00547A52" w:rsidRDefault="002D3B2B" w:rsidP="00334DAC">
      <w:pPr>
        <w:jc w:val="both"/>
        <w:rPr>
          <w:shd w:val="clear" w:color="auto" w:fill="FFFFFF"/>
        </w:rPr>
      </w:pPr>
      <w:r w:rsidRPr="00547A52">
        <w:rPr>
          <w:shd w:val="clear" w:color="auto" w:fill="FFFFFF"/>
        </w:rPr>
        <w:t xml:space="preserve"> </w:t>
      </w:r>
    </w:p>
    <w:p w14:paraId="2DA08DEB" w14:textId="77777777" w:rsidR="00C73646" w:rsidRPr="00547A52" w:rsidRDefault="00A900ED" w:rsidP="000167A9">
      <w:pPr>
        <w:pStyle w:val="Heading1"/>
        <w:pBdr>
          <w:top w:val="none" w:sz="0" w:space="0" w:color="auto"/>
          <w:bottom w:val="single" w:sz="4" w:space="1" w:color="auto"/>
        </w:pBdr>
        <w:spacing w:before="120" w:after="120"/>
        <w:jc w:val="left"/>
        <w:rPr>
          <w:rFonts w:ascii="Times New Roman" w:hAnsi="Times New Roman"/>
          <w:caps/>
          <w:smallCaps w:val="0"/>
          <w:spacing w:val="20"/>
          <w:sz w:val="22"/>
          <w:szCs w:val="20"/>
        </w:rPr>
      </w:pPr>
      <w:r w:rsidRPr="00547A52">
        <w:rPr>
          <w:rFonts w:ascii="Times New Roman" w:hAnsi="Times New Roman"/>
          <w:caps/>
          <w:smallCaps w:val="0"/>
          <w:spacing w:val="20"/>
          <w:sz w:val="22"/>
          <w:szCs w:val="20"/>
        </w:rPr>
        <w:t>Professional Experience</w:t>
      </w:r>
    </w:p>
    <w:p w14:paraId="03714352" w14:textId="6B047775" w:rsidR="00944366" w:rsidRPr="00547A52" w:rsidRDefault="00CE59C6" w:rsidP="00936624">
      <w:pPr>
        <w:pStyle w:val="ListParagraph"/>
        <w:numPr>
          <w:ilvl w:val="0"/>
          <w:numId w:val="21"/>
        </w:numPr>
        <w:jc w:val="both"/>
        <w:rPr>
          <w:bCs/>
          <w:sz w:val="20"/>
          <w:szCs w:val="20"/>
        </w:rPr>
      </w:pPr>
      <w:r w:rsidRPr="00547A52">
        <w:rPr>
          <w:b/>
          <w:bCs/>
          <w:sz w:val="20"/>
          <w:szCs w:val="20"/>
        </w:rPr>
        <w:t>ASSISTANT PROFESSOR</w:t>
      </w:r>
      <w:r w:rsidR="000167A9" w:rsidRPr="00547A52">
        <w:rPr>
          <w:b/>
          <w:sz w:val="20"/>
          <w:szCs w:val="20"/>
        </w:rPr>
        <w:t>|</w:t>
      </w:r>
      <w:r w:rsidR="002D05FA" w:rsidRPr="00547A52">
        <w:rPr>
          <w:b/>
          <w:bCs/>
          <w:sz w:val="20"/>
          <w:szCs w:val="20"/>
        </w:rPr>
        <w:t xml:space="preserve"> </w:t>
      </w:r>
      <w:r w:rsidR="00944366" w:rsidRPr="00547A52">
        <w:rPr>
          <w:b/>
          <w:sz w:val="20"/>
          <w:szCs w:val="20"/>
        </w:rPr>
        <w:t>DEPARTMENT OF ECONOMICS</w:t>
      </w:r>
      <w:r w:rsidR="000167A9" w:rsidRPr="00547A52">
        <w:rPr>
          <w:b/>
          <w:sz w:val="20"/>
          <w:szCs w:val="20"/>
        </w:rPr>
        <w:t>|</w:t>
      </w:r>
      <w:r w:rsidR="00C73646" w:rsidRPr="00547A52">
        <w:rPr>
          <w:b/>
          <w:sz w:val="20"/>
          <w:szCs w:val="20"/>
        </w:rPr>
        <w:t xml:space="preserve"> </w:t>
      </w:r>
      <w:r w:rsidR="000167A9" w:rsidRPr="00547A52">
        <w:rPr>
          <w:b/>
          <w:sz w:val="20"/>
          <w:szCs w:val="20"/>
        </w:rPr>
        <w:t>INDIAN INSTITUTE OF FOREIGN TRADE| KOLKATA, INDIA</w:t>
      </w:r>
      <w:r w:rsidR="000167A9" w:rsidRPr="00547A52">
        <w:rPr>
          <w:b/>
          <w:bCs/>
          <w:sz w:val="20"/>
          <w:szCs w:val="20"/>
        </w:rPr>
        <w:t xml:space="preserve">-   </w:t>
      </w:r>
      <w:r w:rsidR="009E74AE">
        <w:rPr>
          <w:b/>
          <w:bCs/>
          <w:sz w:val="20"/>
          <w:szCs w:val="20"/>
        </w:rPr>
        <w:t xml:space="preserve">July, </w:t>
      </w:r>
      <w:r w:rsidR="000167A9" w:rsidRPr="00547A52">
        <w:rPr>
          <w:bCs/>
          <w:sz w:val="20"/>
          <w:szCs w:val="20"/>
        </w:rPr>
        <w:t>2019</w:t>
      </w:r>
      <w:r w:rsidR="00C73646" w:rsidRPr="00547A52">
        <w:rPr>
          <w:bCs/>
          <w:sz w:val="20"/>
          <w:szCs w:val="20"/>
        </w:rPr>
        <w:t>-</w:t>
      </w:r>
      <w:r w:rsidR="009E74AE">
        <w:rPr>
          <w:bCs/>
          <w:sz w:val="20"/>
          <w:szCs w:val="20"/>
        </w:rPr>
        <w:t xml:space="preserve">June, </w:t>
      </w:r>
      <w:r w:rsidR="00C73646" w:rsidRPr="00547A52">
        <w:rPr>
          <w:bCs/>
          <w:sz w:val="20"/>
          <w:szCs w:val="20"/>
        </w:rPr>
        <w:t>2022</w:t>
      </w:r>
    </w:p>
    <w:p w14:paraId="2B305730" w14:textId="29AF51D6" w:rsidR="000167A9" w:rsidRPr="00547A52" w:rsidRDefault="000167A9" w:rsidP="00944366">
      <w:pPr>
        <w:jc w:val="both"/>
        <w:rPr>
          <w:sz w:val="20"/>
          <w:szCs w:val="20"/>
        </w:rPr>
      </w:pPr>
      <w:r w:rsidRPr="00547A52">
        <w:rPr>
          <w:sz w:val="20"/>
          <w:szCs w:val="20"/>
        </w:rPr>
        <w:t>Taught Macroeconomics, International Economics and Econometric</w:t>
      </w:r>
      <w:r w:rsidR="004F27E3">
        <w:rPr>
          <w:sz w:val="20"/>
          <w:szCs w:val="20"/>
        </w:rPr>
        <w:t xml:space="preserve">s (Introductory and Applied) </w:t>
      </w:r>
      <w:r w:rsidRPr="00547A52">
        <w:rPr>
          <w:sz w:val="20"/>
          <w:szCs w:val="20"/>
        </w:rPr>
        <w:t xml:space="preserve">Courses for the   Post Graduate Students </w:t>
      </w:r>
    </w:p>
    <w:p w14:paraId="788DA154" w14:textId="77777777" w:rsidR="004C2F4B" w:rsidRPr="00547A52" w:rsidRDefault="00944366" w:rsidP="006B7BB3">
      <w:pPr>
        <w:jc w:val="both"/>
        <w:rPr>
          <w:sz w:val="20"/>
          <w:szCs w:val="20"/>
        </w:rPr>
      </w:pPr>
      <w:r w:rsidRPr="00547A52">
        <w:rPr>
          <w:sz w:val="20"/>
          <w:szCs w:val="20"/>
        </w:rPr>
        <w:t>Associate Editor of</w:t>
      </w:r>
      <w:r w:rsidR="000167A9" w:rsidRPr="00547A52">
        <w:rPr>
          <w:sz w:val="20"/>
          <w:szCs w:val="20"/>
        </w:rPr>
        <w:t xml:space="preserve"> </w:t>
      </w:r>
      <w:r w:rsidR="003A2FCD" w:rsidRPr="00547A52">
        <w:rPr>
          <w:sz w:val="20"/>
          <w:szCs w:val="20"/>
        </w:rPr>
        <w:t xml:space="preserve"> </w:t>
      </w:r>
      <w:r w:rsidRPr="00547A52">
        <w:rPr>
          <w:sz w:val="20"/>
          <w:szCs w:val="20"/>
        </w:rPr>
        <w:t xml:space="preserve"> Foreign Trade Review</w:t>
      </w:r>
      <w:r w:rsidR="003A2FCD" w:rsidRPr="00547A52">
        <w:rPr>
          <w:sz w:val="20"/>
          <w:szCs w:val="20"/>
        </w:rPr>
        <w:t xml:space="preserve"> published by Indian Institute of Foreign Trade</w:t>
      </w:r>
      <w:r w:rsidRPr="00547A52">
        <w:rPr>
          <w:sz w:val="20"/>
          <w:szCs w:val="20"/>
        </w:rPr>
        <w:t xml:space="preserve"> and Sage.</w:t>
      </w:r>
    </w:p>
    <w:p w14:paraId="6C730BFF" w14:textId="38E8CF36" w:rsidR="000167A9" w:rsidRPr="00547A52" w:rsidRDefault="000167A9" w:rsidP="00936624">
      <w:pPr>
        <w:pStyle w:val="ListParagraph"/>
        <w:numPr>
          <w:ilvl w:val="0"/>
          <w:numId w:val="21"/>
        </w:numPr>
      </w:pPr>
      <w:r w:rsidRPr="00547A52">
        <w:rPr>
          <w:b/>
          <w:sz w:val="20"/>
          <w:szCs w:val="20"/>
        </w:rPr>
        <w:t>CONSULTANT|</w:t>
      </w:r>
      <w:r w:rsidR="003A2FCD" w:rsidRPr="00547A52">
        <w:rPr>
          <w:b/>
          <w:sz w:val="20"/>
          <w:szCs w:val="20"/>
        </w:rPr>
        <w:t xml:space="preserve">INDIAN </w:t>
      </w:r>
      <w:r w:rsidRPr="00547A52">
        <w:rPr>
          <w:b/>
          <w:sz w:val="20"/>
          <w:szCs w:val="20"/>
        </w:rPr>
        <w:t>INSTITUTE OF FOREIGN TRADE</w:t>
      </w:r>
      <w:r w:rsidR="003A2FCD" w:rsidRPr="00547A52">
        <w:rPr>
          <w:b/>
          <w:sz w:val="20"/>
          <w:szCs w:val="20"/>
        </w:rPr>
        <w:t xml:space="preserve"> KOLKATA| INDIA</w:t>
      </w:r>
      <w:r w:rsidR="003A2FCD" w:rsidRPr="00547A52">
        <w:rPr>
          <w:b/>
          <w:bCs/>
          <w:sz w:val="20"/>
          <w:szCs w:val="20"/>
        </w:rPr>
        <w:t>-</w:t>
      </w:r>
      <w:r w:rsidRPr="00547A52">
        <w:t xml:space="preserve"> </w:t>
      </w:r>
      <w:r w:rsidR="003A2FCD" w:rsidRPr="00547A52">
        <w:rPr>
          <w:b/>
          <w:sz w:val="20"/>
          <w:szCs w:val="20"/>
        </w:rPr>
        <w:t>KOLKATA, INDIA</w:t>
      </w:r>
      <w:r w:rsidR="003A2FCD" w:rsidRPr="00547A52">
        <w:rPr>
          <w:b/>
          <w:bCs/>
          <w:sz w:val="20"/>
          <w:szCs w:val="20"/>
        </w:rPr>
        <w:t>-</w:t>
      </w:r>
      <w:r w:rsidR="003A2FCD" w:rsidRPr="00547A52">
        <w:t xml:space="preserve">  </w:t>
      </w:r>
      <w:r w:rsidR="003A2FCD" w:rsidRPr="00547A52">
        <w:rPr>
          <w:sz w:val="22"/>
          <w:szCs w:val="22"/>
        </w:rPr>
        <w:t>201</w:t>
      </w:r>
      <w:r w:rsidR="00936624" w:rsidRPr="00547A52">
        <w:rPr>
          <w:sz w:val="22"/>
          <w:szCs w:val="22"/>
        </w:rPr>
        <w:t>7-</w:t>
      </w:r>
      <w:r w:rsidR="00547A52">
        <w:rPr>
          <w:sz w:val="22"/>
          <w:szCs w:val="22"/>
        </w:rPr>
        <w:t>20</w:t>
      </w:r>
      <w:r w:rsidR="00936624" w:rsidRPr="00547A52">
        <w:rPr>
          <w:sz w:val="22"/>
          <w:szCs w:val="22"/>
        </w:rPr>
        <w:t>18</w:t>
      </w:r>
      <w:r w:rsidR="003A2FCD" w:rsidRPr="00547A52">
        <w:t xml:space="preserve">                                      </w:t>
      </w:r>
      <w:r w:rsidR="00944366" w:rsidRPr="00547A52">
        <w:t xml:space="preserve">  </w:t>
      </w:r>
    </w:p>
    <w:p w14:paraId="14A038D7" w14:textId="2022B027" w:rsidR="00CE59C6" w:rsidRPr="00547A52" w:rsidRDefault="000167A9" w:rsidP="006B7BB3">
      <w:pPr>
        <w:jc w:val="both"/>
        <w:rPr>
          <w:bCs/>
          <w:sz w:val="20"/>
          <w:szCs w:val="20"/>
        </w:rPr>
      </w:pPr>
      <w:r w:rsidRPr="00547A52">
        <w:rPr>
          <w:sz w:val="20"/>
          <w:szCs w:val="20"/>
        </w:rPr>
        <w:t>Worked in the p</w:t>
      </w:r>
      <w:r w:rsidR="00944366" w:rsidRPr="00547A52">
        <w:rPr>
          <w:sz w:val="20"/>
          <w:szCs w:val="20"/>
        </w:rPr>
        <w:t>roject “Foreign Direct Investment and trade: An Analysis</w:t>
      </w:r>
      <w:r w:rsidR="00944366" w:rsidRPr="00547A52">
        <w:rPr>
          <w:b/>
          <w:sz w:val="20"/>
          <w:szCs w:val="20"/>
        </w:rPr>
        <w:t xml:space="preserve"> of </w:t>
      </w:r>
      <w:r w:rsidR="00944366" w:rsidRPr="00547A52">
        <w:rPr>
          <w:sz w:val="20"/>
          <w:szCs w:val="20"/>
        </w:rPr>
        <w:t>Relationship</w:t>
      </w:r>
      <w:r w:rsidRPr="00547A52">
        <w:rPr>
          <w:sz w:val="20"/>
          <w:szCs w:val="20"/>
        </w:rPr>
        <w:t xml:space="preserve">” </w:t>
      </w:r>
      <w:r w:rsidR="003A2FCD" w:rsidRPr="00547A52">
        <w:rPr>
          <w:sz w:val="20"/>
          <w:szCs w:val="20"/>
        </w:rPr>
        <w:t>for the</w:t>
      </w:r>
      <w:r w:rsidRPr="00547A52">
        <w:rPr>
          <w:sz w:val="20"/>
          <w:szCs w:val="20"/>
        </w:rPr>
        <w:t xml:space="preserve"> </w:t>
      </w:r>
      <w:r w:rsidR="00CF3799" w:rsidRPr="00547A52">
        <w:rPr>
          <w:sz w:val="20"/>
          <w:szCs w:val="20"/>
        </w:rPr>
        <w:t xml:space="preserve">Ministry of Commerce and Industry, </w:t>
      </w:r>
      <w:r w:rsidRPr="00547A52">
        <w:rPr>
          <w:sz w:val="20"/>
          <w:szCs w:val="20"/>
        </w:rPr>
        <w:t>Government of India</w:t>
      </w:r>
      <w:r w:rsidR="00CF3799" w:rsidRPr="00547A52">
        <w:rPr>
          <w:b/>
          <w:sz w:val="20"/>
          <w:szCs w:val="20"/>
        </w:rPr>
        <w:t xml:space="preserve">. </w:t>
      </w:r>
      <w:r w:rsidR="00DD6C1E" w:rsidRPr="00547A52">
        <w:rPr>
          <w:bCs/>
          <w:sz w:val="20"/>
          <w:szCs w:val="20"/>
        </w:rPr>
        <w:t xml:space="preserve">The work involved extensive use of data, </w:t>
      </w:r>
      <w:r w:rsidR="009F20CE">
        <w:rPr>
          <w:bCs/>
          <w:sz w:val="20"/>
          <w:szCs w:val="20"/>
        </w:rPr>
        <w:t xml:space="preserve">and </w:t>
      </w:r>
      <w:r w:rsidR="00DD6C1E" w:rsidRPr="00547A52">
        <w:rPr>
          <w:bCs/>
          <w:sz w:val="20"/>
          <w:szCs w:val="20"/>
        </w:rPr>
        <w:t>software usage (STATA) for analysis and policy briefing.</w:t>
      </w:r>
    </w:p>
    <w:p w14:paraId="61B145AD" w14:textId="410BB1B2" w:rsidR="0070418A" w:rsidRPr="00547A52" w:rsidRDefault="00AE4A3A" w:rsidP="00547A52">
      <w:pPr>
        <w:pStyle w:val="ListParagraph"/>
        <w:numPr>
          <w:ilvl w:val="0"/>
          <w:numId w:val="21"/>
        </w:numPr>
        <w:jc w:val="both"/>
        <w:rPr>
          <w:sz w:val="22"/>
          <w:szCs w:val="20"/>
        </w:rPr>
      </w:pPr>
      <w:r w:rsidRPr="00547A52">
        <w:rPr>
          <w:b/>
          <w:sz w:val="20"/>
          <w:szCs w:val="20"/>
        </w:rPr>
        <w:t>ASSISTANT PROFESSOR</w:t>
      </w:r>
      <w:r w:rsidR="000167A9" w:rsidRPr="00547A52">
        <w:rPr>
          <w:b/>
          <w:sz w:val="20"/>
          <w:szCs w:val="20"/>
        </w:rPr>
        <w:t>|</w:t>
      </w:r>
      <w:r w:rsidR="000167A9" w:rsidRPr="00547A52">
        <w:rPr>
          <w:b/>
          <w:bCs/>
          <w:sz w:val="20"/>
          <w:szCs w:val="20"/>
        </w:rPr>
        <w:t xml:space="preserve"> </w:t>
      </w:r>
      <w:r w:rsidR="000167A9" w:rsidRPr="00547A52">
        <w:rPr>
          <w:b/>
          <w:sz w:val="20"/>
          <w:szCs w:val="20"/>
        </w:rPr>
        <w:t>DEPARTMENT OF ECONOMICS|</w:t>
      </w:r>
      <w:r w:rsidR="000167A9" w:rsidRPr="00547A52">
        <w:rPr>
          <w:b/>
          <w:bCs/>
          <w:sz w:val="20"/>
          <w:szCs w:val="20"/>
        </w:rPr>
        <w:t xml:space="preserve"> UNIERSITY OF DELHI</w:t>
      </w:r>
      <w:r w:rsidR="000167A9" w:rsidRPr="00547A52">
        <w:rPr>
          <w:b/>
          <w:sz w:val="20"/>
          <w:szCs w:val="20"/>
        </w:rPr>
        <w:t>|</w:t>
      </w:r>
      <w:r w:rsidR="000167A9" w:rsidRPr="00547A52">
        <w:rPr>
          <w:b/>
          <w:bCs/>
          <w:sz w:val="20"/>
          <w:szCs w:val="20"/>
        </w:rPr>
        <w:t>NEW DELHI, INDIA</w:t>
      </w:r>
      <w:r w:rsidR="000167A9" w:rsidRPr="00547A52">
        <w:rPr>
          <w:b/>
          <w:sz w:val="20"/>
          <w:szCs w:val="20"/>
        </w:rPr>
        <w:t>-</w:t>
      </w:r>
      <w:r w:rsidR="009E74AE">
        <w:rPr>
          <w:b/>
          <w:sz w:val="20"/>
          <w:szCs w:val="20"/>
        </w:rPr>
        <w:t xml:space="preserve">August, </w:t>
      </w:r>
      <w:r w:rsidR="002C2269" w:rsidRPr="00547A52">
        <w:rPr>
          <w:sz w:val="22"/>
          <w:szCs w:val="20"/>
        </w:rPr>
        <w:t>2015</w:t>
      </w:r>
      <w:r w:rsidR="00BC2B00">
        <w:rPr>
          <w:sz w:val="22"/>
          <w:szCs w:val="20"/>
        </w:rPr>
        <w:t>-</w:t>
      </w:r>
      <w:r w:rsidR="009E74AE">
        <w:rPr>
          <w:sz w:val="22"/>
          <w:szCs w:val="20"/>
        </w:rPr>
        <w:t>October,</w:t>
      </w:r>
      <w:r w:rsidR="00BC2B00">
        <w:rPr>
          <w:sz w:val="22"/>
          <w:szCs w:val="20"/>
        </w:rPr>
        <w:t>2022</w:t>
      </w:r>
    </w:p>
    <w:p w14:paraId="68CAF92D" w14:textId="0B199A3B" w:rsidR="006F56DC" w:rsidRPr="00547A52" w:rsidRDefault="006F56DC" w:rsidP="000167A9">
      <w:pPr>
        <w:jc w:val="both"/>
        <w:rPr>
          <w:sz w:val="20"/>
          <w:szCs w:val="20"/>
        </w:rPr>
      </w:pPr>
      <w:r w:rsidRPr="00547A52">
        <w:rPr>
          <w:sz w:val="20"/>
          <w:szCs w:val="20"/>
        </w:rPr>
        <w:t>Taught Mathematical Methods for Economics, Economic History, Macroeconomics, International Economics and Econometric Courses</w:t>
      </w:r>
      <w:r w:rsidR="004A580C">
        <w:rPr>
          <w:sz w:val="20"/>
          <w:szCs w:val="20"/>
        </w:rPr>
        <w:t xml:space="preserve"> (Theory and </w:t>
      </w:r>
      <w:r w:rsidR="004F27E3">
        <w:rPr>
          <w:sz w:val="20"/>
          <w:szCs w:val="20"/>
        </w:rPr>
        <w:t>Applied</w:t>
      </w:r>
      <w:r w:rsidR="004A580C">
        <w:rPr>
          <w:sz w:val="20"/>
          <w:szCs w:val="20"/>
        </w:rPr>
        <w:t>)</w:t>
      </w:r>
    </w:p>
    <w:p w14:paraId="4DC632CD" w14:textId="1470869E" w:rsidR="00A44B51" w:rsidRPr="00551E6C" w:rsidRDefault="00A44B51" w:rsidP="00551E6C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51E6C">
        <w:rPr>
          <w:b/>
          <w:sz w:val="22"/>
          <w:szCs w:val="22"/>
        </w:rPr>
        <w:t>ASSISTANT PROFESSOR</w:t>
      </w:r>
      <w:r w:rsidR="00551E6C">
        <w:rPr>
          <w:b/>
          <w:sz w:val="22"/>
          <w:szCs w:val="22"/>
        </w:rPr>
        <w:t xml:space="preserve"> (Ad-Hoc)</w:t>
      </w:r>
      <w:r w:rsidR="003A2FCD" w:rsidRPr="00551E6C">
        <w:rPr>
          <w:b/>
          <w:sz w:val="22"/>
          <w:szCs w:val="22"/>
        </w:rPr>
        <w:t>|</w:t>
      </w:r>
      <w:r w:rsidR="003A2FCD" w:rsidRPr="00551E6C">
        <w:rPr>
          <w:b/>
          <w:bCs/>
          <w:sz w:val="22"/>
          <w:szCs w:val="22"/>
        </w:rPr>
        <w:t xml:space="preserve"> </w:t>
      </w:r>
      <w:r w:rsidR="003A2FCD" w:rsidRPr="00551E6C">
        <w:rPr>
          <w:b/>
          <w:sz w:val="22"/>
          <w:szCs w:val="22"/>
        </w:rPr>
        <w:t xml:space="preserve"> DEPARTMENT OF ECONOMICS|</w:t>
      </w:r>
      <w:r w:rsidR="003A2FCD" w:rsidRPr="00551E6C">
        <w:rPr>
          <w:b/>
          <w:bCs/>
          <w:sz w:val="22"/>
          <w:szCs w:val="22"/>
        </w:rPr>
        <w:t xml:space="preserve"> UNIERSITY OF DELHI</w:t>
      </w:r>
      <w:r w:rsidR="003A2FCD" w:rsidRPr="00551E6C">
        <w:rPr>
          <w:b/>
          <w:sz w:val="22"/>
          <w:szCs w:val="22"/>
        </w:rPr>
        <w:t>|</w:t>
      </w:r>
      <w:r w:rsidR="003A2FCD" w:rsidRPr="00551E6C">
        <w:rPr>
          <w:b/>
          <w:bCs/>
          <w:sz w:val="22"/>
          <w:szCs w:val="22"/>
        </w:rPr>
        <w:t>NEW DELHI, INDIA</w:t>
      </w:r>
      <w:r w:rsidR="001D33F4" w:rsidRPr="00551E6C">
        <w:rPr>
          <w:b/>
          <w:sz w:val="22"/>
          <w:szCs w:val="22"/>
        </w:rPr>
        <w:t xml:space="preserve"> </w:t>
      </w:r>
      <w:r w:rsidR="003A2FCD" w:rsidRPr="00551E6C">
        <w:rPr>
          <w:b/>
          <w:sz w:val="22"/>
          <w:szCs w:val="22"/>
        </w:rPr>
        <w:t>-</w:t>
      </w:r>
      <w:r w:rsidR="001D33F4" w:rsidRPr="00551E6C">
        <w:rPr>
          <w:sz w:val="22"/>
          <w:szCs w:val="22"/>
        </w:rPr>
        <w:t>August, 2010- August, 2015</w:t>
      </w:r>
    </w:p>
    <w:p w14:paraId="4797BB30" w14:textId="29AC0196" w:rsidR="006F56DC" w:rsidRPr="00547A52" w:rsidRDefault="006F56DC" w:rsidP="00A44B51">
      <w:pPr>
        <w:jc w:val="both"/>
        <w:rPr>
          <w:sz w:val="20"/>
          <w:szCs w:val="20"/>
        </w:rPr>
      </w:pPr>
      <w:r w:rsidRPr="00547A52">
        <w:rPr>
          <w:sz w:val="22"/>
          <w:szCs w:val="22"/>
        </w:rPr>
        <w:t>Taught Mathematical Methods for Economics,</w:t>
      </w:r>
      <w:r w:rsidRPr="00547A52">
        <w:rPr>
          <w:sz w:val="20"/>
          <w:szCs w:val="20"/>
        </w:rPr>
        <w:t xml:space="preserve"> Macroeconomics, Microeconomics and Applied Econometrics Courses for Undergraduate Students</w:t>
      </w:r>
    </w:p>
    <w:p w14:paraId="20EA5645" w14:textId="77777777" w:rsidR="0035730C" w:rsidRPr="0035730C" w:rsidRDefault="003A2FCD" w:rsidP="00FD38AF">
      <w:pPr>
        <w:pStyle w:val="ListParagraph"/>
        <w:numPr>
          <w:ilvl w:val="0"/>
          <w:numId w:val="21"/>
        </w:numPr>
        <w:jc w:val="both"/>
        <w:rPr>
          <w:bCs/>
          <w:sz w:val="20"/>
          <w:szCs w:val="20"/>
        </w:rPr>
      </w:pPr>
      <w:r w:rsidRPr="00FD38AF">
        <w:rPr>
          <w:b/>
          <w:sz w:val="22"/>
          <w:szCs w:val="22"/>
        </w:rPr>
        <w:t>CONSULTANT|</w:t>
      </w:r>
      <w:r w:rsidRPr="00FD38AF">
        <w:rPr>
          <w:b/>
          <w:sz w:val="20"/>
          <w:szCs w:val="20"/>
        </w:rPr>
        <w:t xml:space="preserve"> </w:t>
      </w:r>
      <w:r w:rsidR="00711B4A" w:rsidRPr="00FD38AF">
        <w:rPr>
          <w:b/>
          <w:sz w:val="20"/>
          <w:szCs w:val="20"/>
        </w:rPr>
        <w:t>RESERVE BANK OF INDIA</w:t>
      </w:r>
      <w:r w:rsidRPr="00FD38AF">
        <w:rPr>
          <w:b/>
          <w:sz w:val="20"/>
          <w:szCs w:val="20"/>
        </w:rPr>
        <w:t xml:space="preserve">| </w:t>
      </w:r>
      <w:r w:rsidR="00DA0F8E" w:rsidRPr="00FD38AF">
        <w:rPr>
          <w:b/>
          <w:sz w:val="20"/>
          <w:szCs w:val="20"/>
        </w:rPr>
        <w:t>NEW Delhi</w:t>
      </w:r>
      <w:r w:rsidRPr="00FD38AF">
        <w:rPr>
          <w:b/>
          <w:sz w:val="20"/>
          <w:szCs w:val="20"/>
        </w:rPr>
        <w:t>, INDIA</w:t>
      </w:r>
      <w:r w:rsidRPr="00FD38AF">
        <w:rPr>
          <w:b/>
          <w:bCs/>
          <w:sz w:val="20"/>
          <w:szCs w:val="20"/>
        </w:rPr>
        <w:t xml:space="preserve">-  </w:t>
      </w:r>
      <w:r w:rsidR="00944366" w:rsidRPr="00547A52">
        <w:t xml:space="preserve"> </w:t>
      </w:r>
      <w:r w:rsidR="00944366" w:rsidRPr="00FD38AF">
        <w:rPr>
          <w:sz w:val="22"/>
          <w:szCs w:val="22"/>
        </w:rPr>
        <w:t>May-July, 2015</w:t>
      </w:r>
    </w:p>
    <w:p w14:paraId="2B8E4354" w14:textId="42E9DDAF" w:rsidR="00D50836" w:rsidRPr="0035730C" w:rsidRDefault="00936624" w:rsidP="0035730C">
      <w:pPr>
        <w:jc w:val="both"/>
        <w:rPr>
          <w:bCs/>
          <w:sz w:val="20"/>
          <w:szCs w:val="20"/>
        </w:rPr>
      </w:pPr>
      <w:r w:rsidRPr="00547A52">
        <w:t xml:space="preserve"> </w:t>
      </w:r>
      <w:r w:rsidR="006F56DC" w:rsidRPr="0035730C">
        <w:rPr>
          <w:sz w:val="20"/>
          <w:szCs w:val="20"/>
        </w:rPr>
        <w:t>Worked in</w:t>
      </w:r>
      <w:r w:rsidR="003A2FCD" w:rsidRPr="0035730C">
        <w:rPr>
          <w:sz w:val="20"/>
          <w:szCs w:val="20"/>
        </w:rPr>
        <w:t xml:space="preserve"> the Project </w:t>
      </w:r>
      <w:r w:rsidR="003A2FCD" w:rsidRPr="0035730C">
        <w:rPr>
          <w:b/>
          <w:sz w:val="20"/>
          <w:szCs w:val="20"/>
        </w:rPr>
        <w:t>“</w:t>
      </w:r>
      <w:r w:rsidR="003A2FCD" w:rsidRPr="0035730C">
        <w:rPr>
          <w:sz w:val="20"/>
          <w:szCs w:val="20"/>
        </w:rPr>
        <w:t>INDIA-KLEMS”</w:t>
      </w:r>
      <w:r w:rsidR="00424719" w:rsidRPr="0035730C">
        <w:rPr>
          <w:sz w:val="20"/>
          <w:szCs w:val="20"/>
        </w:rPr>
        <w:t xml:space="preserve"> where I measured the labour quality and labour index for the purpose of estimating productivity (labour, capital and Total Factor Productivity) of Indian Manufacturing industries. </w:t>
      </w:r>
    </w:p>
    <w:p w14:paraId="31037099" w14:textId="47FB5C8E" w:rsidR="00FD38AF" w:rsidRPr="0035730C" w:rsidRDefault="0035730C" w:rsidP="00FD38AF">
      <w:pPr>
        <w:pStyle w:val="ListParagraph"/>
        <w:numPr>
          <w:ilvl w:val="0"/>
          <w:numId w:val="21"/>
        </w:numPr>
        <w:jc w:val="both"/>
        <w:rPr>
          <w:bCs/>
          <w:sz w:val="20"/>
          <w:szCs w:val="20"/>
        </w:rPr>
      </w:pPr>
      <w:r>
        <w:rPr>
          <w:b/>
          <w:sz w:val="22"/>
          <w:szCs w:val="22"/>
        </w:rPr>
        <w:t xml:space="preserve">RESEARCH ANALYST| RESEARCH AND INFORMATION SYSTEM FOR DEVELOPING COUNTRIES| NEW DELHI, INDIA – </w:t>
      </w:r>
      <w:r>
        <w:rPr>
          <w:bCs/>
          <w:sz w:val="22"/>
          <w:szCs w:val="22"/>
        </w:rPr>
        <w:t>February, 2010 till August, 2010</w:t>
      </w:r>
    </w:p>
    <w:p w14:paraId="03A9147C" w14:textId="5D7A2397" w:rsidR="0035730C" w:rsidRPr="0035730C" w:rsidRDefault="0035730C" w:rsidP="0035730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Worked on the project by OECD-RIS-Ministry of Agriculture on India’s growth in and consumption of agricultural food products, like, rice, oil seeds, wheat and a few others. The project also highlighted certain issues related to the substitutability of food crops and the bottlenecks of Indian production systems. </w:t>
      </w:r>
      <w:r w:rsidR="009726C5">
        <w:rPr>
          <w:bCs/>
          <w:sz w:val="20"/>
          <w:szCs w:val="20"/>
        </w:rPr>
        <w:t xml:space="preserve">This particular project was highly micro-data driven and </w:t>
      </w:r>
      <w:r w:rsidR="00270FCF">
        <w:rPr>
          <w:bCs/>
          <w:sz w:val="20"/>
          <w:szCs w:val="20"/>
        </w:rPr>
        <w:t>for the analysis</w:t>
      </w:r>
      <w:r w:rsidR="00346B9B">
        <w:rPr>
          <w:bCs/>
          <w:sz w:val="20"/>
          <w:szCs w:val="20"/>
        </w:rPr>
        <w:t>,</w:t>
      </w:r>
      <w:r w:rsidR="00270FCF">
        <w:rPr>
          <w:bCs/>
          <w:sz w:val="20"/>
          <w:szCs w:val="20"/>
        </w:rPr>
        <w:t xml:space="preserve"> STATA and EVIEWS were the </w:t>
      </w:r>
      <w:r w:rsidR="00346B9B">
        <w:rPr>
          <w:bCs/>
          <w:sz w:val="20"/>
          <w:szCs w:val="20"/>
        </w:rPr>
        <w:t>software</w:t>
      </w:r>
      <w:r w:rsidR="00270FCF">
        <w:rPr>
          <w:bCs/>
          <w:sz w:val="20"/>
          <w:szCs w:val="20"/>
        </w:rPr>
        <w:t xml:space="preserve"> </w:t>
      </w:r>
      <w:r w:rsidR="00B80D49">
        <w:rPr>
          <w:bCs/>
          <w:sz w:val="20"/>
          <w:szCs w:val="20"/>
        </w:rPr>
        <w:t>most</w:t>
      </w:r>
      <w:r w:rsidR="00270FCF">
        <w:rPr>
          <w:bCs/>
          <w:sz w:val="20"/>
          <w:szCs w:val="20"/>
        </w:rPr>
        <w:t xml:space="preserve"> used.</w:t>
      </w:r>
    </w:p>
    <w:p w14:paraId="0BB9B620" w14:textId="77777777" w:rsidR="00D50836" w:rsidRPr="00547A52" w:rsidRDefault="00D50836" w:rsidP="00D50836">
      <w:pPr>
        <w:jc w:val="both"/>
        <w:rPr>
          <w:sz w:val="20"/>
          <w:szCs w:val="20"/>
        </w:rPr>
      </w:pPr>
    </w:p>
    <w:p w14:paraId="6E8C9D79" w14:textId="77777777" w:rsidR="005A287B" w:rsidRPr="00547A52" w:rsidRDefault="005A287B" w:rsidP="005A287B">
      <w:pPr>
        <w:jc w:val="both"/>
        <w:rPr>
          <w:b/>
          <w:bCs/>
          <w:color w:val="000000"/>
          <w:sz w:val="22"/>
          <w:szCs w:val="20"/>
        </w:rPr>
      </w:pPr>
      <w:r w:rsidRPr="00547A52">
        <w:rPr>
          <w:b/>
          <w:bCs/>
          <w:color w:val="000000"/>
          <w:sz w:val="22"/>
          <w:szCs w:val="20"/>
        </w:rPr>
        <w:t>EDUCATION</w:t>
      </w:r>
    </w:p>
    <w:p w14:paraId="23821F79" w14:textId="6A4D97FB" w:rsidR="005A287B" w:rsidRPr="00547A52" w:rsidRDefault="00D43503" w:rsidP="005A287B">
      <w:pPr>
        <w:jc w:val="both"/>
        <w:rPr>
          <w:sz w:val="22"/>
          <w:szCs w:val="20"/>
          <w:u w:val="single"/>
        </w:rPr>
      </w:pPr>
      <w:r w:rsidRPr="00547A52">
        <w:rPr>
          <w:noProof/>
          <w:sz w:val="22"/>
          <w:szCs w:val="20"/>
          <w:u w:val="single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51429CD" wp14:editId="23C2268C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60579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FD401D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CZo6vO2AAAAAIBAAAPAAAAAAAAAAAAAAAAAAoEAABkcnMvZG93bnJldi54bWxQ&#10;SwUGAAAAAAQABADzAAAADwUAAAAA&#10;"/>
            </w:pict>
          </mc:Fallback>
        </mc:AlternateContent>
      </w:r>
    </w:p>
    <w:p w14:paraId="51FE29D1" w14:textId="4721C7CC" w:rsidR="00BF3C7D" w:rsidRDefault="00BF3C7D" w:rsidP="009F20CE">
      <w:pPr>
        <w:pStyle w:val="PlainText"/>
        <w:numPr>
          <w:ilvl w:val="0"/>
          <w:numId w:val="21"/>
        </w:numPr>
        <w:spacing w:before="40"/>
        <w:rPr>
          <w:rFonts w:ascii="Times New Roman" w:hAnsi="Times New Roman" w:cs="Times New Roman"/>
        </w:rPr>
      </w:pPr>
      <w:r w:rsidRPr="00547A52">
        <w:rPr>
          <w:rFonts w:ascii="Times New Roman" w:hAnsi="Times New Roman" w:cs="Times New Roman"/>
          <w:b/>
        </w:rPr>
        <w:t xml:space="preserve">Doctor of Philosophy (PhD) in Economics | </w:t>
      </w:r>
      <w:r w:rsidRPr="00547A52">
        <w:rPr>
          <w:rFonts w:ascii="Times New Roman" w:hAnsi="Times New Roman" w:cs="Times New Roman"/>
        </w:rPr>
        <w:t>Jawaharlal Nehru University – New Delhi, India (2015)</w:t>
      </w:r>
    </w:p>
    <w:p w14:paraId="3FB5A53F" w14:textId="329E6E3D" w:rsidR="00FA5066" w:rsidRPr="00FA5066" w:rsidRDefault="009F20CE" w:rsidP="00FA5066">
      <w:pPr>
        <w:pStyle w:val="PlainText"/>
        <w:spacing w:before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thesis titled “Foreign Direct Investment, Exports and Productivity Spillover: Evidence from Indian Manufacturing Sector” was an empirical analysis to investigate the effects of inward FDI on Indian firms’ exports and productivity spillovers. </w:t>
      </w:r>
      <w:r w:rsidR="00CB0E68">
        <w:rPr>
          <w:rFonts w:ascii="Times New Roman" w:hAnsi="Times New Roman" w:cs="Times New Roman"/>
        </w:rPr>
        <w:t>Using PROWESS- CMIE database,</w:t>
      </w:r>
      <w:r w:rsidR="008960A4">
        <w:rPr>
          <w:rFonts w:ascii="Times New Roman" w:hAnsi="Times New Roman" w:cs="Times New Roman"/>
        </w:rPr>
        <w:t xml:space="preserve"> dynamic Panel</w:t>
      </w:r>
      <w:r w:rsidR="00CB0E68">
        <w:rPr>
          <w:rFonts w:ascii="Times New Roman" w:hAnsi="Times New Roman" w:cs="Times New Roman"/>
        </w:rPr>
        <w:t xml:space="preserve"> econometric models were </w:t>
      </w:r>
      <w:r w:rsidR="008960A4">
        <w:rPr>
          <w:rFonts w:ascii="Times New Roman" w:hAnsi="Times New Roman" w:cs="Times New Roman"/>
        </w:rPr>
        <w:t>estimated using various STATA</w:t>
      </w:r>
      <w:r w:rsidR="00F07E32">
        <w:rPr>
          <w:rFonts w:ascii="Times New Roman" w:hAnsi="Times New Roman" w:cs="Times New Roman"/>
        </w:rPr>
        <w:t xml:space="preserve"> and</w:t>
      </w:r>
      <w:r w:rsidR="00FA5066">
        <w:rPr>
          <w:rFonts w:ascii="Times New Roman" w:hAnsi="Times New Roman" w:cs="Times New Roman"/>
        </w:rPr>
        <w:t xml:space="preserve"> EVIEWS.</w:t>
      </w:r>
    </w:p>
    <w:p w14:paraId="2400A5A9" w14:textId="77777777" w:rsidR="00BF3C7D" w:rsidRPr="00547A52" w:rsidRDefault="00BF3C7D" w:rsidP="00DF1796">
      <w:pPr>
        <w:pStyle w:val="PlainText"/>
        <w:numPr>
          <w:ilvl w:val="0"/>
          <w:numId w:val="21"/>
        </w:numPr>
        <w:spacing w:before="40"/>
        <w:rPr>
          <w:rFonts w:ascii="Times New Roman" w:hAnsi="Times New Roman" w:cs="Times New Roman"/>
        </w:rPr>
      </w:pPr>
      <w:r w:rsidRPr="00547A52">
        <w:rPr>
          <w:rFonts w:ascii="Times New Roman" w:hAnsi="Times New Roman" w:cs="Times New Roman"/>
          <w:b/>
        </w:rPr>
        <w:t xml:space="preserve">Master of Philosophy (M Phil) in Applied Economics | </w:t>
      </w:r>
      <w:r w:rsidRPr="00547A52">
        <w:rPr>
          <w:rFonts w:ascii="Times New Roman" w:hAnsi="Times New Roman" w:cs="Times New Roman"/>
        </w:rPr>
        <w:t>Jawaharlal Nehru University – New Delhi, India (2011)</w:t>
      </w:r>
    </w:p>
    <w:p w14:paraId="47E01CCF" w14:textId="024B174A" w:rsidR="005A287B" w:rsidRPr="00547A52" w:rsidRDefault="00F94417" w:rsidP="005A287B">
      <w:pPr>
        <w:rPr>
          <w:sz w:val="20"/>
          <w:szCs w:val="20"/>
        </w:rPr>
      </w:pPr>
      <w:r>
        <w:rPr>
          <w:sz w:val="20"/>
          <w:szCs w:val="20"/>
        </w:rPr>
        <w:t xml:space="preserve">This course had one-year course work and one-year Dissertation work. </w:t>
      </w:r>
      <w:r w:rsidR="00012C30">
        <w:rPr>
          <w:sz w:val="20"/>
          <w:szCs w:val="20"/>
        </w:rPr>
        <w:t>C</w:t>
      </w:r>
      <w:r>
        <w:rPr>
          <w:sz w:val="20"/>
          <w:szCs w:val="20"/>
        </w:rPr>
        <w:t>ourses like Applied Econometrics, International Economics</w:t>
      </w:r>
      <w:r w:rsidR="00012C30">
        <w:rPr>
          <w:sz w:val="20"/>
          <w:szCs w:val="20"/>
        </w:rPr>
        <w:t xml:space="preserve"> were taught in the first year</w:t>
      </w:r>
      <w:r>
        <w:rPr>
          <w:sz w:val="20"/>
          <w:szCs w:val="20"/>
        </w:rPr>
        <w:t xml:space="preserve"> while </w:t>
      </w:r>
      <w:r w:rsidR="00F07E32">
        <w:rPr>
          <w:sz w:val="20"/>
          <w:szCs w:val="20"/>
        </w:rPr>
        <w:t xml:space="preserve">in </w:t>
      </w:r>
      <w:r>
        <w:rPr>
          <w:sz w:val="20"/>
          <w:szCs w:val="20"/>
        </w:rPr>
        <w:t>the second year dissertation on FDI and Productivity Spillovers was completed. It used econometric models</w:t>
      </w:r>
      <w:r w:rsidR="00F73A68">
        <w:rPr>
          <w:sz w:val="20"/>
          <w:szCs w:val="20"/>
        </w:rPr>
        <w:t xml:space="preserve"> and statistical tools</w:t>
      </w:r>
      <w:r>
        <w:rPr>
          <w:sz w:val="20"/>
          <w:szCs w:val="20"/>
        </w:rPr>
        <w:t xml:space="preserve"> to </w:t>
      </w:r>
      <w:r w:rsidR="00D11E83">
        <w:rPr>
          <w:sz w:val="20"/>
          <w:szCs w:val="20"/>
        </w:rPr>
        <w:t xml:space="preserve">estimate the </w:t>
      </w:r>
      <w:r w:rsidR="00C12A6E">
        <w:rPr>
          <w:sz w:val="20"/>
          <w:szCs w:val="20"/>
        </w:rPr>
        <w:t>effects.</w:t>
      </w:r>
    </w:p>
    <w:p w14:paraId="7BBE17EC" w14:textId="77777777" w:rsidR="009019C2" w:rsidRPr="00DF1796" w:rsidRDefault="00BF3C7D" w:rsidP="00DF1796">
      <w:pPr>
        <w:pStyle w:val="ListParagraph"/>
        <w:numPr>
          <w:ilvl w:val="0"/>
          <w:numId w:val="21"/>
        </w:numPr>
        <w:jc w:val="both"/>
        <w:rPr>
          <w:color w:val="000000"/>
          <w:sz w:val="20"/>
          <w:szCs w:val="20"/>
        </w:rPr>
      </w:pPr>
      <w:r w:rsidRPr="00DF1796">
        <w:rPr>
          <w:b/>
          <w:sz w:val="20"/>
          <w:szCs w:val="20"/>
        </w:rPr>
        <w:t xml:space="preserve">Master of Arts(MA) in  Economics | </w:t>
      </w:r>
      <w:r w:rsidRPr="00DF1796">
        <w:rPr>
          <w:bCs/>
          <w:color w:val="000000"/>
          <w:sz w:val="20"/>
          <w:szCs w:val="20"/>
        </w:rPr>
        <w:t>Jadavpur University</w:t>
      </w:r>
      <w:r w:rsidRPr="00DF1796">
        <w:rPr>
          <w:sz w:val="20"/>
          <w:szCs w:val="20"/>
        </w:rPr>
        <w:t xml:space="preserve"> –Kolkata, India </w:t>
      </w:r>
      <w:r w:rsidRPr="00DF1796">
        <w:rPr>
          <w:bCs/>
          <w:color w:val="000000"/>
          <w:sz w:val="20"/>
          <w:szCs w:val="20"/>
        </w:rPr>
        <w:t xml:space="preserve">  (</w:t>
      </w:r>
      <w:r w:rsidRPr="00DF1796">
        <w:rPr>
          <w:color w:val="000000"/>
          <w:sz w:val="20"/>
          <w:szCs w:val="20"/>
        </w:rPr>
        <w:t>2007)</w:t>
      </w:r>
    </w:p>
    <w:p w14:paraId="46A8BA0F" w14:textId="230B4D06" w:rsidR="005A287B" w:rsidRDefault="00DF1796" w:rsidP="005A287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Microeconomics- specifically Game Theory, Advanced Macroeconomics, International Trade, Econometrics, Development Economics, Quantitative Economics, and Financial Economics were taught. </w:t>
      </w:r>
    </w:p>
    <w:p w14:paraId="5BE58D5E" w14:textId="7189B862" w:rsidR="00DF1796" w:rsidRPr="00547A52" w:rsidRDefault="00DF1796" w:rsidP="005A287B">
      <w:pPr>
        <w:jc w:val="both"/>
        <w:rPr>
          <w:color w:val="000000"/>
          <w:sz w:val="20"/>
          <w:szCs w:val="20"/>
        </w:rPr>
      </w:pPr>
      <w:r w:rsidRPr="00DF1796">
        <w:rPr>
          <w:b/>
          <w:bCs/>
          <w:color w:val="000000"/>
          <w:sz w:val="20"/>
          <w:szCs w:val="20"/>
        </w:rPr>
        <w:lastRenderedPageBreak/>
        <w:t>Specialization</w:t>
      </w:r>
      <w:r>
        <w:rPr>
          <w:color w:val="000000"/>
          <w:sz w:val="20"/>
          <w:szCs w:val="20"/>
        </w:rPr>
        <w:t xml:space="preserve"> – Econometrics, International Economics</w:t>
      </w:r>
    </w:p>
    <w:p w14:paraId="51F6BF12" w14:textId="77777777" w:rsidR="00BF3C7D" w:rsidRPr="00DF1796" w:rsidRDefault="00BF3C7D" w:rsidP="00DF1796">
      <w:pPr>
        <w:pStyle w:val="ListParagraph"/>
        <w:numPr>
          <w:ilvl w:val="0"/>
          <w:numId w:val="21"/>
        </w:numPr>
        <w:jc w:val="both"/>
        <w:rPr>
          <w:color w:val="000000"/>
          <w:sz w:val="20"/>
          <w:szCs w:val="20"/>
        </w:rPr>
      </w:pPr>
      <w:r w:rsidRPr="00DF1796">
        <w:rPr>
          <w:b/>
          <w:sz w:val="20"/>
          <w:szCs w:val="20"/>
        </w:rPr>
        <w:t>Bachelor  of Arts(BA)</w:t>
      </w:r>
      <w:r w:rsidRPr="00DF1796">
        <w:rPr>
          <w:color w:val="000000"/>
          <w:sz w:val="20"/>
          <w:szCs w:val="20"/>
        </w:rPr>
        <w:t xml:space="preserve"> (Honors)</w:t>
      </w:r>
      <w:r w:rsidRPr="00DF1796">
        <w:rPr>
          <w:b/>
          <w:sz w:val="20"/>
          <w:szCs w:val="20"/>
        </w:rPr>
        <w:t xml:space="preserve"> in  Economics | </w:t>
      </w:r>
      <w:r w:rsidRPr="00DF1796">
        <w:rPr>
          <w:bCs/>
          <w:color w:val="000000"/>
          <w:sz w:val="20"/>
          <w:szCs w:val="20"/>
        </w:rPr>
        <w:t>Jadavpur University</w:t>
      </w:r>
      <w:r w:rsidRPr="00DF1796">
        <w:rPr>
          <w:sz w:val="20"/>
          <w:szCs w:val="20"/>
        </w:rPr>
        <w:t xml:space="preserve"> –Kolkata, India </w:t>
      </w:r>
      <w:r w:rsidRPr="00DF1796">
        <w:rPr>
          <w:bCs/>
          <w:color w:val="000000"/>
          <w:sz w:val="20"/>
          <w:szCs w:val="20"/>
        </w:rPr>
        <w:t xml:space="preserve">  (</w:t>
      </w:r>
      <w:r w:rsidRPr="00DF1796">
        <w:rPr>
          <w:color w:val="000000"/>
          <w:sz w:val="20"/>
          <w:szCs w:val="20"/>
        </w:rPr>
        <w:t>2005)</w:t>
      </w:r>
    </w:p>
    <w:p w14:paraId="020CE56B" w14:textId="77777777" w:rsidR="00AE4A3A" w:rsidRPr="00547A52" w:rsidRDefault="00AE4A3A" w:rsidP="00334DAC">
      <w:pPr>
        <w:jc w:val="both"/>
        <w:rPr>
          <w:b/>
          <w:sz w:val="20"/>
          <w:szCs w:val="20"/>
        </w:rPr>
      </w:pPr>
    </w:p>
    <w:p w14:paraId="43C9DF1C" w14:textId="77777777" w:rsidR="00470F54" w:rsidRPr="00547A52" w:rsidRDefault="00470F54" w:rsidP="00470F54">
      <w:pPr>
        <w:pStyle w:val="Heading1"/>
        <w:pBdr>
          <w:top w:val="none" w:sz="0" w:space="0" w:color="auto"/>
          <w:bottom w:val="single" w:sz="4" w:space="1" w:color="auto"/>
        </w:pBdr>
        <w:spacing w:before="120" w:after="120"/>
        <w:jc w:val="left"/>
        <w:rPr>
          <w:rFonts w:ascii="Times New Roman" w:hAnsi="Times New Roman"/>
          <w:caps/>
          <w:smallCaps w:val="0"/>
          <w:spacing w:val="20"/>
          <w:sz w:val="24"/>
        </w:rPr>
      </w:pPr>
      <w:r w:rsidRPr="00547A52">
        <w:rPr>
          <w:rFonts w:ascii="Times New Roman" w:hAnsi="Times New Roman"/>
          <w:caps/>
          <w:smallCaps w:val="0"/>
          <w:spacing w:val="20"/>
          <w:sz w:val="24"/>
        </w:rPr>
        <w:t>Publications/WORKING PAPERS</w:t>
      </w:r>
    </w:p>
    <w:p w14:paraId="32811994" w14:textId="77777777" w:rsidR="00951E0E" w:rsidRPr="00547A52" w:rsidRDefault="00625551" w:rsidP="00625551">
      <w:pPr>
        <w:jc w:val="both"/>
        <w:rPr>
          <w:b/>
          <w:bCs/>
          <w:sz w:val="20"/>
          <w:szCs w:val="20"/>
          <w:u w:val="single"/>
        </w:rPr>
      </w:pPr>
      <w:r w:rsidRPr="00547A52">
        <w:rPr>
          <w:b/>
          <w:bCs/>
          <w:sz w:val="20"/>
          <w:szCs w:val="20"/>
          <w:u w:val="single"/>
        </w:rPr>
        <w:t>PUBLISHED PEER REVIED JOURNAL ARTICLES</w:t>
      </w:r>
    </w:p>
    <w:p w14:paraId="1DBF1C88" w14:textId="77777777" w:rsidR="00C231D5" w:rsidRPr="00547A52" w:rsidRDefault="00C231D5" w:rsidP="00625551">
      <w:pPr>
        <w:jc w:val="both"/>
        <w:rPr>
          <w:sz w:val="22"/>
          <w:szCs w:val="20"/>
          <w:u w:val="single"/>
        </w:rPr>
      </w:pPr>
    </w:p>
    <w:p w14:paraId="47B6581C" w14:textId="4B8BC187" w:rsidR="00C231D5" w:rsidRPr="00547A52" w:rsidRDefault="00C231D5" w:rsidP="00C231D5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bCs/>
          <w:sz w:val="20"/>
          <w:szCs w:val="20"/>
        </w:rPr>
      </w:pPr>
      <w:r w:rsidRPr="00547A52">
        <w:rPr>
          <w:bCs/>
          <w:sz w:val="20"/>
          <w:szCs w:val="20"/>
        </w:rPr>
        <w:t>Aggarwal,S., Mondal, S. and Chakraborty, D (2021) “Efficiency Gain in Indian Manufacturing Sectors? Evidence from Domestic Value Addition in Exports”</w:t>
      </w:r>
      <w:r w:rsidR="00700612">
        <w:rPr>
          <w:bCs/>
          <w:sz w:val="20"/>
          <w:szCs w:val="20"/>
        </w:rPr>
        <w:t xml:space="preserve"> </w:t>
      </w:r>
      <w:r w:rsidRPr="00547A52">
        <w:rPr>
          <w:bCs/>
          <w:i/>
          <w:iCs/>
          <w:sz w:val="20"/>
          <w:szCs w:val="20"/>
        </w:rPr>
        <w:t>Empirical Economic Letters</w:t>
      </w:r>
      <w:r w:rsidRPr="00547A52">
        <w:rPr>
          <w:bCs/>
          <w:sz w:val="20"/>
          <w:szCs w:val="20"/>
        </w:rPr>
        <w:t xml:space="preserve">, </w:t>
      </w:r>
      <w:r w:rsidR="00BA6F94" w:rsidRPr="00547A52">
        <w:rPr>
          <w:bCs/>
          <w:sz w:val="20"/>
          <w:szCs w:val="20"/>
        </w:rPr>
        <w:t xml:space="preserve">Vol. </w:t>
      </w:r>
      <w:r w:rsidRPr="00547A52">
        <w:rPr>
          <w:bCs/>
          <w:sz w:val="20"/>
          <w:szCs w:val="20"/>
        </w:rPr>
        <w:t>2</w:t>
      </w:r>
      <w:r w:rsidR="00C642DC">
        <w:rPr>
          <w:bCs/>
          <w:sz w:val="20"/>
          <w:szCs w:val="20"/>
        </w:rPr>
        <w:t>1</w:t>
      </w:r>
      <w:r w:rsidRPr="00547A52">
        <w:rPr>
          <w:bCs/>
          <w:sz w:val="20"/>
          <w:szCs w:val="20"/>
        </w:rPr>
        <w:t>(2)</w:t>
      </w:r>
      <w:r w:rsidR="00836DB5" w:rsidRPr="00547A52">
        <w:rPr>
          <w:bCs/>
          <w:sz w:val="20"/>
          <w:szCs w:val="20"/>
        </w:rPr>
        <w:t>,</w:t>
      </w:r>
      <w:r w:rsidR="00C642DC">
        <w:rPr>
          <w:bCs/>
          <w:sz w:val="20"/>
          <w:szCs w:val="20"/>
        </w:rPr>
        <w:t xml:space="preserve"> 69-83.</w:t>
      </w:r>
    </w:p>
    <w:p w14:paraId="5ADAB773" w14:textId="77777777" w:rsidR="00C642DC" w:rsidRPr="00C642DC" w:rsidRDefault="00FB3CFE" w:rsidP="005B1BDA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C642DC">
        <w:rPr>
          <w:color w:val="333333"/>
          <w:sz w:val="20"/>
          <w:szCs w:val="20"/>
        </w:rPr>
        <w:t xml:space="preserve">Pant, M. and Mondal, S. (2020), 'FDI Spillovers on Technical Efficiency of Indian Manufacturing Firms', </w:t>
      </w:r>
      <w:r w:rsidRPr="00C642DC">
        <w:rPr>
          <w:i/>
          <w:color w:val="333333"/>
          <w:sz w:val="20"/>
          <w:szCs w:val="20"/>
        </w:rPr>
        <w:t>Economic and Political Weekly</w:t>
      </w:r>
      <w:r w:rsidRPr="00C642DC">
        <w:rPr>
          <w:color w:val="333333"/>
          <w:sz w:val="20"/>
          <w:szCs w:val="20"/>
        </w:rPr>
        <w:t xml:space="preserve">, 55(7): 42-49. </w:t>
      </w:r>
    </w:p>
    <w:p w14:paraId="0DB6926E" w14:textId="43CAEC5E" w:rsidR="00FB3CFE" w:rsidRPr="00C642DC" w:rsidRDefault="00FB3CFE" w:rsidP="005B1BDA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C642DC">
        <w:rPr>
          <w:color w:val="222222"/>
          <w:sz w:val="20"/>
          <w:szCs w:val="20"/>
          <w:shd w:val="clear" w:color="auto" w:fill="FFFFFF"/>
        </w:rPr>
        <w:t>Mondal, Sanghita and Manoj Pant (2014) 'FDI and Firm Competitiveness: Evidence from Indian Manufacturing', Economic &amp; Political Weekly, Vol - XLIX No. 38, pp 56-64.</w:t>
      </w:r>
    </w:p>
    <w:p w14:paraId="443F0198" w14:textId="77777777" w:rsidR="004131E2" w:rsidRPr="00547A52" w:rsidRDefault="004131E2" w:rsidP="004131E2">
      <w:pPr>
        <w:jc w:val="both"/>
        <w:rPr>
          <w:b/>
          <w:bCs/>
          <w:sz w:val="22"/>
          <w:szCs w:val="20"/>
          <w:u w:val="single"/>
        </w:rPr>
      </w:pPr>
      <w:r w:rsidRPr="00547A52">
        <w:rPr>
          <w:b/>
          <w:bCs/>
          <w:sz w:val="22"/>
          <w:szCs w:val="20"/>
          <w:u w:val="single"/>
        </w:rPr>
        <w:t>BOOK CHAPTERS</w:t>
      </w:r>
    </w:p>
    <w:p w14:paraId="402D033A" w14:textId="77777777" w:rsidR="00DB68F9" w:rsidRPr="00547A52" w:rsidRDefault="00DB68F9" w:rsidP="004131E2">
      <w:pPr>
        <w:jc w:val="both"/>
        <w:rPr>
          <w:sz w:val="22"/>
          <w:szCs w:val="20"/>
          <w:u w:val="single"/>
        </w:rPr>
      </w:pPr>
    </w:p>
    <w:p w14:paraId="01E4A41C" w14:textId="0607D36E" w:rsidR="004F43A9" w:rsidRPr="00DE700A" w:rsidRDefault="003C08B4" w:rsidP="00DE700A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47A52">
        <w:rPr>
          <w:rFonts w:ascii="Times New Roman" w:hAnsi="Times New Roman" w:cs="Times New Roman"/>
          <w:bCs/>
          <w:sz w:val="20"/>
          <w:szCs w:val="20"/>
        </w:rPr>
        <w:t>Mondal, S. (2022) ‘</w:t>
      </w:r>
      <w:r w:rsidRPr="00547A52">
        <w:rPr>
          <w:rFonts w:ascii="Times New Roman" w:hAnsi="Times New Roman" w:cs="Times New Roman"/>
          <w:sz w:val="20"/>
          <w:szCs w:val="20"/>
        </w:rPr>
        <w:t>Is Inclusive Growth a Successful Policy to Reduce Poverty?: An Analysis of India's Transition’</w:t>
      </w:r>
      <w:r w:rsidR="004432CE" w:rsidRPr="00547A52">
        <w:rPr>
          <w:rFonts w:ascii="Times New Roman" w:hAnsi="Times New Roman" w:cs="Times New Roman"/>
          <w:sz w:val="20"/>
          <w:szCs w:val="20"/>
        </w:rPr>
        <w:t xml:space="preserve">, in Chanwahn  Kim and Misu Kim </w:t>
      </w:r>
      <w:r w:rsidR="004F43A9" w:rsidRPr="00547A52">
        <w:rPr>
          <w:rFonts w:ascii="Times New Roman" w:hAnsi="Times New Roman" w:cs="Times New Roman"/>
          <w:sz w:val="20"/>
          <w:szCs w:val="20"/>
        </w:rPr>
        <w:t xml:space="preserve">(eds.) </w:t>
      </w:r>
      <w:r w:rsidR="004432CE" w:rsidRPr="00547A52">
        <w:rPr>
          <w:rFonts w:ascii="Times New Roman" w:hAnsi="Times New Roman" w:cs="Times New Roman"/>
          <w:sz w:val="20"/>
          <w:szCs w:val="20"/>
        </w:rPr>
        <w:t>Great Transition In Indian Society</w:t>
      </w:r>
      <w:r w:rsidR="004F43A9" w:rsidRPr="00547A52">
        <w:rPr>
          <w:rFonts w:ascii="Times New Roman" w:hAnsi="Times New Roman" w:cs="Times New Roman"/>
          <w:sz w:val="20"/>
          <w:szCs w:val="20"/>
        </w:rPr>
        <w:t>- Religion, Economy and Foreign policy,pp. 85-122,</w:t>
      </w:r>
      <w:r w:rsidR="00026589" w:rsidRPr="00547A52">
        <w:rPr>
          <w:rFonts w:ascii="Times New Roman" w:hAnsi="Times New Roman" w:cs="Times New Roman"/>
          <w:sz w:val="20"/>
          <w:szCs w:val="20"/>
        </w:rPr>
        <w:t xml:space="preserve"> World Scientific,</w:t>
      </w:r>
      <w:r w:rsidR="004F43A9" w:rsidRPr="00547A52">
        <w:rPr>
          <w:rFonts w:ascii="Times New Roman" w:hAnsi="Times New Roman" w:cs="Times New Roman"/>
          <w:sz w:val="20"/>
          <w:szCs w:val="20"/>
        </w:rPr>
        <w:t xml:space="preserve"> South Korea.</w:t>
      </w:r>
    </w:p>
    <w:p w14:paraId="10AF7347" w14:textId="77777777" w:rsidR="00DE700A" w:rsidRDefault="00FA4E98" w:rsidP="00577356">
      <w:pPr>
        <w:pStyle w:val="ListParagraph"/>
        <w:numPr>
          <w:ilvl w:val="0"/>
          <w:numId w:val="8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E700A">
        <w:rPr>
          <w:sz w:val="20"/>
          <w:szCs w:val="20"/>
        </w:rPr>
        <w:t>Mondal, S. and Pant, M. (2020) ‘FDI and Export Spillovers: A Case Study of India’, in Aggarwal S., Das, D., and Banga R. (eds) Accelerators of India's Growth - Industry, Trade and Employment, Singapore: Springer, pp. 178-208. ISBN: 978-981-32-9396-0.</w:t>
      </w:r>
    </w:p>
    <w:p w14:paraId="24AFDE63" w14:textId="77777777" w:rsidR="00DE700A" w:rsidRDefault="00BE6C5A" w:rsidP="00CF7D2B">
      <w:pPr>
        <w:pStyle w:val="ListParagraph"/>
        <w:numPr>
          <w:ilvl w:val="0"/>
          <w:numId w:val="8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E700A">
        <w:rPr>
          <w:sz w:val="20"/>
          <w:szCs w:val="20"/>
        </w:rPr>
        <w:t>Mondal, S., &amp; Pant, M. (2018). Firm Capabilities and Productivity Spillovers from FDI: Evidence from Indian Manufacturing Firms. In </w:t>
      </w:r>
      <w:r w:rsidRPr="00DE700A">
        <w:rPr>
          <w:i/>
          <w:iCs/>
          <w:sz w:val="20"/>
          <w:szCs w:val="20"/>
        </w:rPr>
        <w:t>Globalisation of Technology</w:t>
      </w:r>
      <w:r w:rsidRPr="00DE700A">
        <w:rPr>
          <w:sz w:val="20"/>
          <w:szCs w:val="20"/>
        </w:rPr>
        <w:t> (pp. 91-125). Springer, Singapore.</w:t>
      </w:r>
    </w:p>
    <w:p w14:paraId="68323DC3" w14:textId="4E94272E" w:rsidR="007D0A23" w:rsidRPr="00DE700A" w:rsidRDefault="007D0A23" w:rsidP="00CF7D2B">
      <w:pPr>
        <w:pStyle w:val="ListParagraph"/>
        <w:numPr>
          <w:ilvl w:val="0"/>
          <w:numId w:val="8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DE700A">
        <w:rPr>
          <w:sz w:val="20"/>
          <w:szCs w:val="20"/>
          <w:lang w:val="en-IN"/>
        </w:rPr>
        <w:t xml:space="preserve">Mondal, Sanghita (2015),“Foreign Direct Investment and Technology Spillover” Chaper VII in </w:t>
      </w:r>
      <w:r w:rsidRPr="00DE700A">
        <w:rPr>
          <w:i/>
          <w:iCs/>
          <w:sz w:val="20"/>
          <w:szCs w:val="20"/>
          <w:lang w:val="en-IN"/>
        </w:rPr>
        <w:t xml:space="preserve">Foreign Direct Investment in India: The Issues Involved </w:t>
      </w:r>
      <w:r w:rsidRPr="00DE700A">
        <w:rPr>
          <w:sz w:val="20"/>
          <w:szCs w:val="20"/>
          <w:lang w:val="en-IN"/>
        </w:rPr>
        <w:t>by Prof. Manoj Pant and Deepika Srivastava, pg.182-219.</w:t>
      </w:r>
    </w:p>
    <w:p w14:paraId="6A785228" w14:textId="77777777" w:rsidR="00DB68F9" w:rsidRPr="00547A52" w:rsidRDefault="00DB68F9" w:rsidP="00DB68F9">
      <w:pPr>
        <w:pStyle w:val="ListParagraph"/>
        <w:rPr>
          <w:sz w:val="20"/>
          <w:szCs w:val="20"/>
        </w:rPr>
      </w:pPr>
    </w:p>
    <w:p w14:paraId="24F4AD16" w14:textId="77777777" w:rsidR="00DB68F9" w:rsidRPr="00547A52" w:rsidRDefault="00DB68F9" w:rsidP="00DB68F9">
      <w:pPr>
        <w:jc w:val="both"/>
        <w:rPr>
          <w:b/>
          <w:bCs/>
          <w:sz w:val="22"/>
          <w:szCs w:val="20"/>
          <w:u w:val="single"/>
        </w:rPr>
      </w:pPr>
      <w:r w:rsidRPr="00547A52">
        <w:rPr>
          <w:b/>
          <w:bCs/>
          <w:sz w:val="22"/>
          <w:szCs w:val="20"/>
          <w:u w:val="single"/>
        </w:rPr>
        <w:t>WORKING and DISCUSSION PAPERS</w:t>
      </w:r>
    </w:p>
    <w:p w14:paraId="59A0F5B0" w14:textId="77777777" w:rsidR="00F6688D" w:rsidRPr="00547A52" w:rsidRDefault="00F6688D" w:rsidP="00F6688D">
      <w:pPr>
        <w:jc w:val="both"/>
        <w:rPr>
          <w:sz w:val="22"/>
          <w:szCs w:val="20"/>
        </w:rPr>
      </w:pPr>
    </w:p>
    <w:p w14:paraId="0EFE52D5" w14:textId="77777777" w:rsidR="00F6688D" w:rsidRPr="00547A52" w:rsidRDefault="00DB68F9" w:rsidP="00F6688D">
      <w:pPr>
        <w:numPr>
          <w:ilvl w:val="0"/>
          <w:numId w:val="8"/>
        </w:numPr>
        <w:jc w:val="both"/>
        <w:rPr>
          <w:sz w:val="20"/>
          <w:szCs w:val="20"/>
        </w:rPr>
      </w:pPr>
      <w:r w:rsidRPr="00547A52">
        <w:rPr>
          <w:sz w:val="20"/>
          <w:szCs w:val="20"/>
        </w:rPr>
        <w:t xml:space="preserve">Mondal, Sanghita (2017): </w:t>
      </w:r>
      <w:r w:rsidRPr="00547A52">
        <w:rPr>
          <w:i/>
          <w:sz w:val="20"/>
          <w:szCs w:val="20"/>
        </w:rPr>
        <w:t>Export Spillovers from Foreign Direct Investment in India: A Firm Level Analysis</w:t>
      </w:r>
      <w:r w:rsidRPr="00547A52">
        <w:rPr>
          <w:sz w:val="20"/>
          <w:szCs w:val="20"/>
        </w:rPr>
        <w:t>, Working Paper Series in INDIALICS NETWORK FOR ECONOMICS OF LEARNING, INNOVATION, AND COMPETENCE BUILDING SYSTEM, No. 2017-04.</w:t>
      </w:r>
    </w:p>
    <w:p w14:paraId="4DBC6C73" w14:textId="77777777" w:rsidR="00DB68F9" w:rsidRPr="00547A52" w:rsidRDefault="00DB68F9" w:rsidP="00F6688D">
      <w:pPr>
        <w:jc w:val="both"/>
        <w:rPr>
          <w:sz w:val="20"/>
          <w:szCs w:val="20"/>
        </w:rPr>
      </w:pPr>
    </w:p>
    <w:p w14:paraId="50996506" w14:textId="77777777" w:rsidR="00AB7FA3" w:rsidRPr="00547A52" w:rsidRDefault="00AB7FA3" w:rsidP="00102A02">
      <w:pPr>
        <w:numPr>
          <w:ilvl w:val="0"/>
          <w:numId w:val="8"/>
        </w:numPr>
        <w:jc w:val="both"/>
        <w:rPr>
          <w:sz w:val="20"/>
          <w:szCs w:val="20"/>
        </w:rPr>
      </w:pPr>
      <w:r w:rsidRPr="00547A52">
        <w:rPr>
          <w:sz w:val="20"/>
          <w:szCs w:val="20"/>
        </w:rPr>
        <w:t>Pant,Manoj and Sanghita Mondal (2010), “FDI, Technology Transfer and Spillover – A case study of India” Discussion paper no. 10-04, Center for International Trade and Development, School of International Studies, Jawaharlal Nehru University, New Delhi.</w:t>
      </w:r>
    </w:p>
    <w:p w14:paraId="27C56A94" w14:textId="77777777" w:rsidR="005D0028" w:rsidRPr="00547A52" w:rsidRDefault="005D0028" w:rsidP="005D0028">
      <w:pPr>
        <w:ind w:left="360"/>
      </w:pPr>
    </w:p>
    <w:p w14:paraId="5B96699C" w14:textId="77777777" w:rsidR="005D0028" w:rsidRPr="00547A52" w:rsidRDefault="005D0028" w:rsidP="005D0028">
      <w:pPr>
        <w:rPr>
          <w:b/>
          <w:bCs/>
          <w:sz w:val="22"/>
          <w:szCs w:val="22"/>
          <w:u w:val="single"/>
        </w:rPr>
      </w:pPr>
      <w:r w:rsidRPr="00547A52">
        <w:rPr>
          <w:b/>
          <w:bCs/>
          <w:sz w:val="22"/>
          <w:szCs w:val="22"/>
          <w:u w:val="single"/>
        </w:rPr>
        <w:t>CURRENT RESEARCH in PROGRESS</w:t>
      </w:r>
    </w:p>
    <w:p w14:paraId="345E6834" w14:textId="77777777" w:rsidR="006D7DB8" w:rsidRPr="00547A52" w:rsidRDefault="006D7DB8" w:rsidP="005D0028">
      <w:pPr>
        <w:rPr>
          <w:b/>
          <w:bCs/>
          <w:u w:val="single"/>
        </w:rPr>
      </w:pPr>
    </w:p>
    <w:p w14:paraId="688A66F1" w14:textId="58ADDA83" w:rsidR="00DE700A" w:rsidRPr="00E451D5" w:rsidRDefault="00E451D5" w:rsidP="00E451D5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 w:rsidRPr="00E451D5">
        <w:rPr>
          <w:sz w:val="20"/>
          <w:szCs w:val="20"/>
        </w:rPr>
        <w:t xml:space="preserve">Demand Impact of International Trade and Unemployment </w:t>
      </w:r>
      <w:r w:rsidR="00546CED">
        <w:rPr>
          <w:sz w:val="20"/>
          <w:szCs w:val="20"/>
        </w:rPr>
        <w:t xml:space="preserve">in the Non-Traded Sector: Theory and Empirics with prof. Hamid Beladi, Professor of Economics, University of Texas, San Antonio, Prof. Sugata Marjit, IIFT, Kolkata. </w:t>
      </w:r>
    </w:p>
    <w:p w14:paraId="70356A99" w14:textId="4C475B67" w:rsidR="00DE700A" w:rsidRPr="00DE700A" w:rsidRDefault="003D6E4A" w:rsidP="00E451D5">
      <w:pPr>
        <w:pStyle w:val="ListParagraph"/>
        <w:numPr>
          <w:ilvl w:val="0"/>
          <w:numId w:val="16"/>
        </w:numPr>
        <w:jc w:val="both"/>
        <w:rPr>
          <w:b/>
          <w:bCs/>
          <w:sz w:val="20"/>
          <w:szCs w:val="20"/>
        </w:rPr>
      </w:pPr>
      <w:r w:rsidRPr="00DE700A">
        <w:rPr>
          <w:sz w:val="20"/>
          <w:szCs w:val="20"/>
        </w:rPr>
        <w:t xml:space="preserve">Measuring Productivity </w:t>
      </w:r>
      <w:r w:rsidR="000160B6" w:rsidRPr="00DE700A">
        <w:rPr>
          <w:sz w:val="20"/>
          <w:szCs w:val="20"/>
        </w:rPr>
        <w:t>dispersion of the countries</w:t>
      </w:r>
      <w:r w:rsidR="00396391" w:rsidRPr="00DE700A">
        <w:rPr>
          <w:sz w:val="20"/>
          <w:szCs w:val="20"/>
        </w:rPr>
        <w:t xml:space="preserve"> since 1980s</w:t>
      </w:r>
      <w:r w:rsidR="000160B6" w:rsidRPr="00DE700A">
        <w:rPr>
          <w:sz w:val="20"/>
          <w:szCs w:val="20"/>
        </w:rPr>
        <w:t xml:space="preserve"> with Prof. Sugata Marjit, Distinguished professor, IIFT, Kolkata</w:t>
      </w:r>
    </w:p>
    <w:p w14:paraId="548F9473" w14:textId="724F8886" w:rsidR="00470F54" w:rsidRPr="00DE700A" w:rsidRDefault="009B41D1" w:rsidP="00E451D5">
      <w:pPr>
        <w:pStyle w:val="ListParagraph"/>
        <w:numPr>
          <w:ilvl w:val="0"/>
          <w:numId w:val="16"/>
        </w:numPr>
        <w:jc w:val="both"/>
        <w:rPr>
          <w:b/>
          <w:bCs/>
          <w:sz w:val="20"/>
          <w:szCs w:val="20"/>
        </w:rPr>
      </w:pPr>
      <w:r w:rsidRPr="00DE700A">
        <w:rPr>
          <w:sz w:val="20"/>
          <w:szCs w:val="20"/>
        </w:rPr>
        <w:t>The Role of services in shaping Industrial output: The case for Indian Manufacturing industries with Sugandha Huria, Stuti Baw</w:t>
      </w:r>
      <w:r w:rsidR="003D6E4A" w:rsidRPr="00DE700A">
        <w:rPr>
          <w:sz w:val="20"/>
          <w:szCs w:val="20"/>
        </w:rPr>
        <w:t>a</w:t>
      </w:r>
      <w:r w:rsidRPr="00DE700A">
        <w:rPr>
          <w:sz w:val="20"/>
          <w:szCs w:val="20"/>
        </w:rPr>
        <w:t xml:space="preserve"> and </w:t>
      </w:r>
      <w:r w:rsidR="003D6E4A" w:rsidRPr="00DE700A">
        <w:rPr>
          <w:sz w:val="20"/>
          <w:szCs w:val="20"/>
        </w:rPr>
        <w:t>SK Md Azharuddin.</w:t>
      </w:r>
    </w:p>
    <w:p w14:paraId="233EE682" w14:textId="77777777" w:rsidR="006C5F08" w:rsidRPr="00547A52" w:rsidRDefault="006C5F08" w:rsidP="00A4717E">
      <w:pPr>
        <w:spacing w:before="240" w:after="240"/>
        <w:ind w:left="360"/>
        <w:jc w:val="both"/>
        <w:rPr>
          <w:b/>
          <w:bCs/>
        </w:rPr>
      </w:pPr>
      <w:r w:rsidRPr="00547A52">
        <w:rPr>
          <w:b/>
          <w:sz w:val="22"/>
          <w:szCs w:val="22"/>
        </w:rPr>
        <w:t>SOFTWARE SKILLS</w:t>
      </w:r>
    </w:p>
    <w:p w14:paraId="3F1DBDD4" w14:textId="73C84E42" w:rsidR="006C5F08" w:rsidRPr="00547A52" w:rsidRDefault="00D43503" w:rsidP="006C5F08">
      <w:pPr>
        <w:jc w:val="both"/>
        <w:rPr>
          <w:b/>
          <w:sz w:val="20"/>
          <w:szCs w:val="20"/>
        </w:rPr>
      </w:pPr>
      <w:r w:rsidRPr="00547A52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946901" wp14:editId="78446AF6">
                <wp:simplePos x="0" y="0"/>
                <wp:positionH relativeFrom="column">
                  <wp:posOffset>0</wp:posOffset>
                </wp:positionH>
                <wp:positionV relativeFrom="paragraph">
                  <wp:posOffset>49529</wp:posOffset>
                </wp:positionV>
                <wp:extent cx="6057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6DC212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pt" to="47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ANYO7/2AAAAAQBAAAPAAAAAAAAAAAAAAAAAAoEAABkcnMvZG93bnJldi54bWxQ&#10;SwUGAAAAAAQABADzAAAADwUAAAAA&#10;"/>
            </w:pict>
          </mc:Fallback>
        </mc:AlternateContent>
      </w:r>
    </w:p>
    <w:p w14:paraId="220B66B8" w14:textId="339A45F4" w:rsidR="0050106A" w:rsidRPr="0050106A" w:rsidRDefault="00D97751" w:rsidP="00D97751">
      <w:pPr>
        <w:pStyle w:val="ListParagraph"/>
        <w:numPr>
          <w:ilvl w:val="0"/>
          <w:numId w:val="20"/>
        </w:numPr>
        <w:jc w:val="both"/>
        <w:rPr>
          <w:b/>
          <w:bCs/>
          <w:iCs/>
          <w:sz w:val="20"/>
          <w:szCs w:val="20"/>
        </w:rPr>
      </w:pPr>
      <w:r w:rsidRPr="00547A52">
        <w:rPr>
          <w:sz w:val="20"/>
          <w:szCs w:val="20"/>
        </w:rPr>
        <w:t xml:space="preserve">Stata </w:t>
      </w:r>
      <w:r w:rsidR="00C0306D">
        <w:rPr>
          <w:sz w:val="20"/>
          <w:szCs w:val="20"/>
        </w:rPr>
        <w:t>(Proficient)</w:t>
      </w:r>
    </w:p>
    <w:p w14:paraId="1CEACE90" w14:textId="1F06A6A5" w:rsidR="007237EB" w:rsidRPr="00547A52" w:rsidRDefault="00D97751" w:rsidP="00D97751">
      <w:pPr>
        <w:pStyle w:val="ListParagraph"/>
        <w:numPr>
          <w:ilvl w:val="0"/>
          <w:numId w:val="20"/>
        </w:numPr>
        <w:jc w:val="both"/>
        <w:rPr>
          <w:b/>
          <w:bCs/>
          <w:iCs/>
          <w:sz w:val="20"/>
          <w:szCs w:val="20"/>
        </w:rPr>
      </w:pPr>
      <w:r w:rsidRPr="00547A52">
        <w:rPr>
          <w:sz w:val="20"/>
          <w:szCs w:val="20"/>
        </w:rPr>
        <w:t>MS Excel</w:t>
      </w:r>
      <w:r w:rsidR="00C0306D">
        <w:rPr>
          <w:sz w:val="20"/>
          <w:szCs w:val="20"/>
        </w:rPr>
        <w:t xml:space="preserve"> (Proficient)</w:t>
      </w:r>
    </w:p>
    <w:p w14:paraId="56CDC364" w14:textId="77777777" w:rsidR="001632B5" w:rsidRDefault="001632B5" w:rsidP="00334DAC">
      <w:pPr>
        <w:jc w:val="both"/>
        <w:rPr>
          <w:sz w:val="22"/>
          <w:szCs w:val="20"/>
        </w:rPr>
      </w:pPr>
    </w:p>
    <w:p w14:paraId="5A29C981" w14:textId="77777777" w:rsidR="00291CFD" w:rsidRPr="00547A52" w:rsidRDefault="00291CFD" w:rsidP="00334DAC">
      <w:pPr>
        <w:jc w:val="both"/>
        <w:rPr>
          <w:sz w:val="20"/>
          <w:szCs w:val="20"/>
        </w:rPr>
      </w:pPr>
    </w:p>
    <w:sectPr w:rsidR="00291CFD" w:rsidRPr="00547A52" w:rsidSect="004C2F4B">
      <w:footerReference w:type="default" r:id="rId8"/>
      <w:pgSz w:w="12240" w:h="15840"/>
      <w:pgMar w:top="1440" w:right="1325" w:bottom="709" w:left="180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F358" w14:textId="77777777" w:rsidR="00B21612" w:rsidRDefault="00B21612" w:rsidP="00886159">
      <w:r>
        <w:separator/>
      </w:r>
    </w:p>
  </w:endnote>
  <w:endnote w:type="continuationSeparator" w:id="0">
    <w:p w14:paraId="6253E2AD" w14:textId="77777777" w:rsidR="00B21612" w:rsidRDefault="00B21612" w:rsidP="0088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2C5E" w14:textId="77777777" w:rsidR="00886159" w:rsidRDefault="003B28C0">
    <w:pPr>
      <w:pStyle w:val="Footer"/>
      <w:jc w:val="center"/>
    </w:pPr>
    <w:r>
      <w:fldChar w:fldCharType="begin"/>
    </w:r>
    <w:r w:rsidR="00795CEB">
      <w:instrText xml:space="preserve"> PAGE   \* MERGEFORMAT </w:instrText>
    </w:r>
    <w:r>
      <w:fldChar w:fldCharType="separate"/>
    </w:r>
    <w:r w:rsidR="00711B4A">
      <w:rPr>
        <w:noProof/>
      </w:rPr>
      <w:t>1</w:t>
    </w:r>
    <w:r>
      <w:rPr>
        <w:noProof/>
      </w:rPr>
      <w:fldChar w:fldCharType="end"/>
    </w:r>
  </w:p>
  <w:p w14:paraId="56F2E684" w14:textId="77777777" w:rsidR="00886159" w:rsidRDefault="00886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86D3" w14:textId="77777777" w:rsidR="00B21612" w:rsidRDefault="00B21612" w:rsidP="00886159">
      <w:r>
        <w:separator/>
      </w:r>
    </w:p>
  </w:footnote>
  <w:footnote w:type="continuationSeparator" w:id="0">
    <w:p w14:paraId="581EE701" w14:textId="77777777" w:rsidR="00B21612" w:rsidRDefault="00B21612" w:rsidP="0088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206A"/>
    <w:multiLevelType w:val="hybridMultilevel"/>
    <w:tmpl w:val="3402A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4874"/>
    <w:multiLevelType w:val="hybridMultilevel"/>
    <w:tmpl w:val="BF387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1921"/>
    <w:multiLevelType w:val="hybridMultilevel"/>
    <w:tmpl w:val="67849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37B7"/>
    <w:multiLevelType w:val="hybridMultilevel"/>
    <w:tmpl w:val="4D12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00FA"/>
    <w:multiLevelType w:val="hybridMultilevel"/>
    <w:tmpl w:val="F96682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9409F"/>
    <w:multiLevelType w:val="hybridMultilevel"/>
    <w:tmpl w:val="351E4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28D7"/>
    <w:multiLevelType w:val="hybridMultilevel"/>
    <w:tmpl w:val="F2DA1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0091"/>
    <w:multiLevelType w:val="hybridMultilevel"/>
    <w:tmpl w:val="540CD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15267"/>
    <w:multiLevelType w:val="hybridMultilevel"/>
    <w:tmpl w:val="8122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69412F"/>
    <w:multiLevelType w:val="hybridMultilevel"/>
    <w:tmpl w:val="D3168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33B1"/>
    <w:multiLevelType w:val="hybridMultilevel"/>
    <w:tmpl w:val="A956B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01BD3"/>
    <w:multiLevelType w:val="hybridMultilevel"/>
    <w:tmpl w:val="4E5A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1091"/>
    <w:multiLevelType w:val="hybridMultilevel"/>
    <w:tmpl w:val="01AEB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E1BE0"/>
    <w:multiLevelType w:val="hybridMultilevel"/>
    <w:tmpl w:val="6CE6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13C86"/>
    <w:multiLevelType w:val="hybridMultilevel"/>
    <w:tmpl w:val="2D2A2010"/>
    <w:lvl w:ilvl="0" w:tplc="12B05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6D57AB"/>
    <w:multiLevelType w:val="hybridMultilevel"/>
    <w:tmpl w:val="1FD0D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B0622"/>
    <w:multiLevelType w:val="hybridMultilevel"/>
    <w:tmpl w:val="2ED4C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1F74"/>
    <w:multiLevelType w:val="hybridMultilevel"/>
    <w:tmpl w:val="9C5E3EA2"/>
    <w:lvl w:ilvl="0" w:tplc="E38400B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048B5"/>
    <w:multiLevelType w:val="hybridMultilevel"/>
    <w:tmpl w:val="0E02A74A"/>
    <w:lvl w:ilvl="0" w:tplc="FED6DD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77BD6A90"/>
    <w:multiLevelType w:val="hybridMultilevel"/>
    <w:tmpl w:val="42CCF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23C59"/>
    <w:multiLevelType w:val="hybridMultilevel"/>
    <w:tmpl w:val="2BE09550"/>
    <w:lvl w:ilvl="0" w:tplc="A9C21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9058">
    <w:abstractNumId w:val="7"/>
  </w:num>
  <w:num w:numId="2" w16cid:durableId="778381187">
    <w:abstractNumId w:val="16"/>
  </w:num>
  <w:num w:numId="3" w16cid:durableId="744766112">
    <w:abstractNumId w:val="15"/>
  </w:num>
  <w:num w:numId="4" w16cid:durableId="1180243439">
    <w:abstractNumId w:val="2"/>
  </w:num>
  <w:num w:numId="5" w16cid:durableId="733309767">
    <w:abstractNumId w:val="9"/>
  </w:num>
  <w:num w:numId="6" w16cid:durableId="1760756892">
    <w:abstractNumId w:val="18"/>
  </w:num>
  <w:num w:numId="7" w16cid:durableId="1459955289">
    <w:abstractNumId w:val="3"/>
  </w:num>
  <w:num w:numId="8" w16cid:durableId="2088384176">
    <w:abstractNumId w:val="13"/>
  </w:num>
  <w:num w:numId="9" w16cid:durableId="119689010">
    <w:abstractNumId w:val="10"/>
  </w:num>
  <w:num w:numId="10" w16cid:durableId="94986203">
    <w:abstractNumId w:val="4"/>
  </w:num>
  <w:num w:numId="11" w16cid:durableId="1051618617">
    <w:abstractNumId w:val="6"/>
  </w:num>
  <w:num w:numId="12" w16cid:durableId="846746668">
    <w:abstractNumId w:val="17"/>
  </w:num>
  <w:num w:numId="13" w16cid:durableId="1054432758">
    <w:abstractNumId w:val="11"/>
  </w:num>
  <w:num w:numId="14" w16cid:durableId="1520659626">
    <w:abstractNumId w:val="20"/>
  </w:num>
  <w:num w:numId="15" w16cid:durableId="1852184456">
    <w:abstractNumId w:val="14"/>
  </w:num>
  <w:num w:numId="16" w16cid:durableId="484277211">
    <w:abstractNumId w:val="19"/>
  </w:num>
  <w:num w:numId="17" w16cid:durableId="357000967">
    <w:abstractNumId w:val="5"/>
  </w:num>
  <w:num w:numId="18" w16cid:durableId="486090718">
    <w:abstractNumId w:val="1"/>
  </w:num>
  <w:num w:numId="19" w16cid:durableId="1497068339">
    <w:abstractNumId w:val="12"/>
  </w:num>
  <w:num w:numId="20" w16cid:durableId="214774724">
    <w:abstractNumId w:val="8"/>
  </w:num>
  <w:num w:numId="21" w16cid:durableId="9893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39"/>
    <w:rsid w:val="00001C51"/>
    <w:rsid w:val="0001267A"/>
    <w:rsid w:val="00012C30"/>
    <w:rsid w:val="000160B6"/>
    <w:rsid w:val="000167A9"/>
    <w:rsid w:val="000167D3"/>
    <w:rsid w:val="00025062"/>
    <w:rsid w:val="00025727"/>
    <w:rsid w:val="00026589"/>
    <w:rsid w:val="00042BB0"/>
    <w:rsid w:val="00045F87"/>
    <w:rsid w:val="000516C9"/>
    <w:rsid w:val="00051BB0"/>
    <w:rsid w:val="000551D6"/>
    <w:rsid w:val="0005628A"/>
    <w:rsid w:val="00061DD2"/>
    <w:rsid w:val="00064320"/>
    <w:rsid w:val="00070710"/>
    <w:rsid w:val="00071947"/>
    <w:rsid w:val="00082AA4"/>
    <w:rsid w:val="00085699"/>
    <w:rsid w:val="00086188"/>
    <w:rsid w:val="00092B57"/>
    <w:rsid w:val="000946B4"/>
    <w:rsid w:val="00097616"/>
    <w:rsid w:val="000A0301"/>
    <w:rsid w:val="000A2D07"/>
    <w:rsid w:val="000A3253"/>
    <w:rsid w:val="000A5193"/>
    <w:rsid w:val="000B1D6E"/>
    <w:rsid w:val="000B1DD8"/>
    <w:rsid w:val="000B414B"/>
    <w:rsid w:val="000C0BB1"/>
    <w:rsid w:val="000C4309"/>
    <w:rsid w:val="000C46AF"/>
    <w:rsid w:val="000C617F"/>
    <w:rsid w:val="000C64BE"/>
    <w:rsid w:val="000D2A64"/>
    <w:rsid w:val="000D64AA"/>
    <w:rsid w:val="000E562E"/>
    <w:rsid w:val="000E5F06"/>
    <w:rsid w:val="000F2055"/>
    <w:rsid w:val="000F401F"/>
    <w:rsid w:val="0010245E"/>
    <w:rsid w:val="00102A02"/>
    <w:rsid w:val="0010650E"/>
    <w:rsid w:val="00107ECE"/>
    <w:rsid w:val="00112236"/>
    <w:rsid w:val="0011362A"/>
    <w:rsid w:val="00123539"/>
    <w:rsid w:val="00132F05"/>
    <w:rsid w:val="001370AB"/>
    <w:rsid w:val="00137A71"/>
    <w:rsid w:val="00140B1B"/>
    <w:rsid w:val="00141F46"/>
    <w:rsid w:val="00151724"/>
    <w:rsid w:val="00155238"/>
    <w:rsid w:val="00156A3F"/>
    <w:rsid w:val="00157D56"/>
    <w:rsid w:val="00161E9A"/>
    <w:rsid w:val="001632B5"/>
    <w:rsid w:val="00163460"/>
    <w:rsid w:val="001654B1"/>
    <w:rsid w:val="00166AD9"/>
    <w:rsid w:val="00170BA0"/>
    <w:rsid w:val="00171F40"/>
    <w:rsid w:val="00174544"/>
    <w:rsid w:val="001800BB"/>
    <w:rsid w:val="00194987"/>
    <w:rsid w:val="00194EA6"/>
    <w:rsid w:val="00197E11"/>
    <w:rsid w:val="00197F40"/>
    <w:rsid w:val="001A5BF1"/>
    <w:rsid w:val="001B0910"/>
    <w:rsid w:val="001B4BB9"/>
    <w:rsid w:val="001B54ED"/>
    <w:rsid w:val="001B5E59"/>
    <w:rsid w:val="001C20F4"/>
    <w:rsid w:val="001C33F1"/>
    <w:rsid w:val="001C5E68"/>
    <w:rsid w:val="001D33F4"/>
    <w:rsid w:val="001D33FB"/>
    <w:rsid w:val="001D4174"/>
    <w:rsid w:val="001D7DD0"/>
    <w:rsid w:val="001E7E72"/>
    <w:rsid w:val="0020096A"/>
    <w:rsid w:val="00202640"/>
    <w:rsid w:val="002039F3"/>
    <w:rsid w:val="0020466D"/>
    <w:rsid w:val="002067DE"/>
    <w:rsid w:val="002117DE"/>
    <w:rsid w:val="00211C93"/>
    <w:rsid w:val="00221358"/>
    <w:rsid w:val="00221799"/>
    <w:rsid w:val="002246E0"/>
    <w:rsid w:val="00224916"/>
    <w:rsid w:val="002250CE"/>
    <w:rsid w:val="00227AD0"/>
    <w:rsid w:val="002325C1"/>
    <w:rsid w:val="002347DD"/>
    <w:rsid w:val="002409E7"/>
    <w:rsid w:val="00242038"/>
    <w:rsid w:val="00251A36"/>
    <w:rsid w:val="002552D1"/>
    <w:rsid w:val="002552E3"/>
    <w:rsid w:val="00262544"/>
    <w:rsid w:val="0026447C"/>
    <w:rsid w:val="00270FCF"/>
    <w:rsid w:val="00280FAF"/>
    <w:rsid w:val="00291503"/>
    <w:rsid w:val="00291CFD"/>
    <w:rsid w:val="00294E37"/>
    <w:rsid w:val="002A156D"/>
    <w:rsid w:val="002A1763"/>
    <w:rsid w:val="002B0428"/>
    <w:rsid w:val="002B385D"/>
    <w:rsid w:val="002B3E11"/>
    <w:rsid w:val="002B5A62"/>
    <w:rsid w:val="002B5B24"/>
    <w:rsid w:val="002B7370"/>
    <w:rsid w:val="002C2269"/>
    <w:rsid w:val="002C4345"/>
    <w:rsid w:val="002D05FA"/>
    <w:rsid w:val="002D0857"/>
    <w:rsid w:val="002D3B2B"/>
    <w:rsid w:val="002D487C"/>
    <w:rsid w:val="002D4A4B"/>
    <w:rsid w:val="002E1CFD"/>
    <w:rsid w:val="002E2023"/>
    <w:rsid w:val="002E2553"/>
    <w:rsid w:val="002E5F34"/>
    <w:rsid w:val="002E7F97"/>
    <w:rsid w:val="002F0A12"/>
    <w:rsid w:val="002F0FFB"/>
    <w:rsid w:val="002F2493"/>
    <w:rsid w:val="002F5357"/>
    <w:rsid w:val="002F54EA"/>
    <w:rsid w:val="00301220"/>
    <w:rsid w:val="00301933"/>
    <w:rsid w:val="00310DF2"/>
    <w:rsid w:val="003110DB"/>
    <w:rsid w:val="0031432E"/>
    <w:rsid w:val="0032216F"/>
    <w:rsid w:val="0033302C"/>
    <w:rsid w:val="00334DAC"/>
    <w:rsid w:val="00346B9B"/>
    <w:rsid w:val="00347413"/>
    <w:rsid w:val="003500D4"/>
    <w:rsid w:val="00355402"/>
    <w:rsid w:val="0035730C"/>
    <w:rsid w:val="00362C8C"/>
    <w:rsid w:val="003660FD"/>
    <w:rsid w:val="003710D9"/>
    <w:rsid w:val="00372B4F"/>
    <w:rsid w:val="00382A89"/>
    <w:rsid w:val="0038303F"/>
    <w:rsid w:val="00384086"/>
    <w:rsid w:val="00384382"/>
    <w:rsid w:val="00390A32"/>
    <w:rsid w:val="00390E7D"/>
    <w:rsid w:val="00391F73"/>
    <w:rsid w:val="003952BD"/>
    <w:rsid w:val="00396391"/>
    <w:rsid w:val="003A0071"/>
    <w:rsid w:val="003A10FD"/>
    <w:rsid w:val="003A13C0"/>
    <w:rsid w:val="003A2FCD"/>
    <w:rsid w:val="003A6506"/>
    <w:rsid w:val="003B2773"/>
    <w:rsid w:val="003B28C0"/>
    <w:rsid w:val="003B3E95"/>
    <w:rsid w:val="003B7BBE"/>
    <w:rsid w:val="003B7C4D"/>
    <w:rsid w:val="003C08B4"/>
    <w:rsid w:val="003C2E12"/>
    <w:rsid w:val="003C3CCF"/>
    <w:rsid w:val="003C57FB"/>
    <w:rsid w:val="003C6350"/>
    <w:rsid w:val="003D0179"/>
    <w:rsid w:val="003D0C9E"/>
    <w:rsid w:val="003D1AB4"/>
    <w:rsid w:val="003D333A"/>
    <w:rsid w:val="003D3DBC"/>
    <w:rsid w:val="003D588C"/>
    <w:rsid w:val="003D6E4A"/>
    <w:rsid w:val="003D797A"/>
    <w:rsid w:val="003E0040"/>
    <w:rsid w:val="003E46E1"/>
    <w:rsid w:val="003E6142"/>
    <w:rsid w:val="003F0058"/>
    <w:rsid w:val="003F1483"/>
    <w:rsid w:val="003F2767"/>
    <w:rsid w:val="003F7D72"/>
    <w:rsid w:val="00401C8A"/>
    <w:rsid w:val="00402F68"/>
    <w:rsid w:val="0040371C"/>
    <w:rsid w:val="00406533"/>
    <w:rsid w:val="004104DC"/>
    <w:rsid w:val="0041178C"/>
    <w:rsid w:val="00412DA2"/>
    <w:rsid w:val="004131E2"/>
    <w:rsid w:val="0041330A"/>
    <w:rsid w:val="00414AF6"/>
    <w:rsid w:val="004162F0"/>
    <w:rsid w:val="00421A31"/>
    <w:rsid w:val="00422CAA"/>
    <w:rsid w:val="00423D63"/>
    <w:rsid w:val="00424719"/>
    <w:rsid w:val="00427D84"/>
    <w:rsid w:val="004336D9"/>
    <w:rsid w:val="0043605E"/>
    <w:rsid w:val="0044194D"/>
    <w:rsid w:val="004432CE"/>
    <w:rsid w:val="00447875"/>
    <w:rsid w:val="00451DA4"/>
    <w:rsid w:val="00456DDD"/>
    <w:rsid w:val="00461460"/>
    <w:rsid w:val="00464E31"/>
    <w:rsid w:val="004675F3"/>
    <w:rsid w:val="00470F54"/>
    <w:rsid w:val="00472254"/>
    <w:rsid w:val="00474600"/>
    <w:rsid w:val="00474E05"/>
    <w:rsid w:val="00476A4D"/>
    <w:rsid w:val="00477853"/>
    <w:rsid w:val="00480B58"/>
    <w:rsid w:val="004822B4"/>
    <w:rsid w:val="004855FA"/>
    <w:rsid w:val="00485EB5"/>
    <w:rsid w:val="00487A4B"/>
    <w:rsid w:val="0049250A"/>
    <w:rsid w:val="00492BD4"/>
    <w:rsid w:val="0049451B"/>
    <w:rsid w:val="00496C08"/>
    <w:rsid w:val="004A1C89"/>
    <w:rsid w:val="004A2D5C"/>
    <w:rsid w:val="004A580C"/>
    <w:rsid w:val="004A5A07"/>
    <w:rsid w:val="004B38FF"/>
    <w:rsid w:val="004B625D"/>
    <w:rsid w:val="004B6BE8"/>
    <w:rsid w:val="004C04C4"/>
    <w:rsid w:val="004C19FA"/>
    <w:rsid w:val="004C25D2"/>
    <w:rsid w:val="004C2F4B"/>
    <w:rsid w:val="004C620E"/>
    <w:rsid w:val="004D0D83"/>
    <w:rsid w:val="004D2885"/>
    <w:rsid w:val="004D50DE"/>
    <w:rsid w:val="004E0CDF"/>
    <w:rsid w:val="004E12D8"/>
    <w:rsid w:val="004E3924"/>
    <w:rsid w:val="004E7F27"/>
    <w:rsid w:val="004F012D"/>
    <w:rsid w:val="004F27E3"/>
    <w:rsid w:val="004F3830"/>
    <w:rsid w:val="004F43A9"/>
    <w:rsid w:val="004F4D1E"/>
    <w:rsid w:val="004F52FA"/>
    <w:rsid w:val="004F5726"/>
    <w:rsid w:val="0050106A"/>
    <w:rsid w:val="005067AD"/>
    <w:rsid w:val="00506D12"/>
    <w:rsid w:val="00507184"/>
    <w:rsid w:val="005076BA"/>
    <w:rsid w:val="00510443"/>
    <w:rsid w:val="0051463C"/>
    <w:rsid w:val="00514A99"/>
    <w:rsid w:val="00516392"/>
    <w:rsid w:val="00516CF7"/>
    <w:rsid w:val="00525DA7"/>
    <w:rsid w:val="00526441"/>
    <w:rsid w:val="00526809"/>
    <w:rsid w:val="00526D85"/>
    <w:rsid w:val="0053209A"/>
    <w:rsid w:val="00532A7D"/>
    <w:rsid w:val="0053375A"/>
    <w:rsid w:val="00535F45"/>
    <w:rsid w:val="00541118"/>
    <w:rsid w:val="005416CC"/>
    <w:rsid w:val="00543306"/>
    <w:rsid w:val="005458D3"/>
    <w:rsid w:val="00546911"/>
    <w:rsid w:val="00546CED"/>
    <w:rsid w:val="00547A52"/>
    <w:rsid w:val="00551E6C"/>
    <w:rsid w:val="005523BD"/>
    <w:rsid w:val="005752C7"/>
    <w:rsid w:val="00576C9D"/>
    <w:rsid w:val="005820C6"/>
    <w:rsid w:val="00582D05"/>
    <w:rsid w:val="00592F6E"/>
    <w:rsid w:val="00595C68"/>
    <w:rsid w:val="005965D3"/>
    <w:rsid w:val="005A287B"/>
    <w:rsid w:val="005A69D9"/>
    <w:rsid w:val="005B2A0E"/>
    <w:rsid w:val="005C3FE5"/>
    <w:rsid w:val="005C402E"/>
    <w:rsid w:val="005C787A"/>
    <w:rsid w:val="005D0028"/>
    <w:rsid w:val="005E0D05"/>
    <w:rsid w:val="005E1F04"/>
    <w:rsid w:val="005E4343"/>
    <w:rsid w:val="005F2241"/>
    <w:rsid w:val="005F2812"/>
    <w:rsid w:val="00601CC0"/>
    <w:rsid w:val="00603757"/>
    <w:rsid w:val="0061040F"/>
    <w:rsid w:val="00611FA2"/>
    <w:rsid w:val="006136AB"/>
    <w:rsid w:val="00615CB8"/>
    <w:rsid w:val="00616550"/>
    <w:rsid w:val="00620D45"/>
    <w:rsid w:val="00620D83"/>
    <w:rsid w:val="00620E76"/>
    <w:rsid w:val="0062281E"/>
    <w:rsid w:val="0062343A"/>
    <w:rsid w:val="0062497C"/>
    <w:rsid w:val="00625551"/>
    <w:rsid w:val="00627179"/>
    <w:rsid w:val="00630F0F"/>
    <w:rsid w:val="0063202C"/>
    <w:rsid w:val="00645557"/>
    <w:rsid w:val="00650F8C"/>
    <w:rsid w:val="00651B28"/>
    <w:rsid w:val="00655711"/>
    <w:rsid w:val="00656083"/>
    <w:rsid w:val="0065621F"/>
    <w:rsid w:val="00660494"/>
    <w:rsid w:val="00667C8A"/>
    <w:rsid w:val="00672919"/>
    <w:rsid w:val="0067427B"/>
    <w:rsid w:val="00676A64"/>
    <w:rsid w:val="00677DCF"/>
    <w:rsid w:val="00682D78"/>
    <w:rsid w:val="00687536"/>
    <w:rsid w:val="0069026A"/>
    <w:rsid w:val="00691314"/>
    <w:rsid w:val="00693ADF"/>
    <w:rsid w:val="006A06E1"/>
    <w:rsid w:val="006A3FEF"/>
    <w:rsid w:val="006B7BB3"/>
    <w:rsid w:val="006C03A5"/>
    <w:rsid w:val="006C2745"/>
    <w:rsid w:val="006C4CB9"/>
    <w:rsid w:val="006C51CA"/>
    <w:rsid w:val="006C555C"/>
    <w:rsid w:val="006C5F08"/>
    <w:rsid w:val="006D0AA3"/>
    <w:rsid w:val="006D16C7"/>
    <w:rsid w:val="006D1CB4"/>
    <w:rsid w:val="006D436C"/>
    <w:rsid w:val="006D5111"/>
    <w:rsid w:val="006D7DB8"/>
    <w:rsid w:val="006E2C24"/>
    <w:rsid w:val="006E5F27"/>
    <w:rsid w:val="006E744A"/>
    <w:rsid w:val="006F004C"/>
    <w:rsid w:val="006F06C6"/>
    <w:rsid w:val="006F0CAE"/>
    <w:rsid w:val="006F52ED"/>
    <w:rsid w:val="006F56DC"/>
    <w:rsid w:val="00700612"/>
    <w:rsid w:val="00702540"/>
    <w:rsid w:val="00702BCD"/>
    <w:rsid w:val="0070418A"/>
    <w:rsid w:val="00705F27"/>
    <w:rsid w:val="00706713"/>
    <w:rsid w:val="00711B4A"/>
    <w:rsid w:val="0071238B"/>
    <w:rsid w:val="007206D6"/>
    <w:rsid w:val="00722800"/>
    <w:rsid w:val="007237EB"/>
    <w:rsid w:val="00730C56"/>
    <w:rsid w:val="00732145"/>
    <w:rsid w:val="00733FC1"/>
    <w:rsid w:val="007441A7"/>
    <w:rsid w:val="007479E0"/>
    <w:rsid w:val="00747F0F"/>
    <w:rsid w:val="007526E3"/>
    <w:rsid w:val="007549B2"/>
    <w:rsid w:val="007557F2"/>
    <w:rsid w:val="00760F44"/>
    <w:rsid w:val="00766F76"/>
    <w:rsid w:val="00770070"/>
    <w:rsid w:val="00770A25"/>
    <w:rsid w:val="007723CC"/>
    <w:rsid w:val="0077344A"/>
    <w:rsid w:val="00795CEB"/>
    <w:rsid w:val="00797CF7"/>
    <w:rsid w:val="007A39C5"/>
    <w:rsid w:val="007B06B7"/>
    <w:rsid w:val="007C7A02"/>
    <w:rsid w:val="007D0A23"/>
    <w:rsid w:val="007E4C4F"/>
    <w:rsid w:val="007E7370"/>
    <w:rsid w:val="007E7552"/>
    <w:rsid w:val="007E75B3"/>
    <w:rsid w:val="007F0E69"/>
    <w:rsid w:val="007F3592"/>
    <w:rsid w:val="008023F7"/>
    <w:rsid w:val="0080287E"/>
    <w:rsid w:val="008063E7"/>
    <w:rsid w:val="0080757C"/>
    <w:rsid w:val="00811C24"/>
    <w:rsid w:val="00823F62"/>
    <w:rsid w:val="00836DB5"/>
    <w:rsid w:val="00842ECB"/>
    <w:rsid w:val="00844EE5"/>
    <w:rsid w:val="008471FB"/>
    <w:rsid w:val="00850F73"/>
    <w:rsid w:val="00854FF3"/>
    <w:rsid w:val="0085562E"/>
    <w:rsid w:val="0086059F"/>
    <w:rsid w:val="00862493"/>
    <w:rsid w:val="0086419C"/>
    <w:rsid w:val="00864421"/>
    <w:rsid w:val="0087791D"/>
    <w:rsid w:val="00886159"/>
    <w:rsid w:val="008912A1"/>
    <w:rsid w:val="008960A4"/>
    <w:rsid w:val="008A49A0"/>
    <w:rsid w:val="008A6128"/>
    <w:rsid w:val="008A6429"/>
    <w:rsid w:val="008B01B2"/>
    <w:rsid w:val="008B1ABE"/>
    <w:rsid w:val="008B30BD"/>
    <w:rsid w:val="008B5EF7"/>
    <w:rsid w:val="008C6B69"/>
    <w:rsid w:val="008D0988"/>
    <w:rsid w:val="008E0E6B"/>
    <w:rsid w:val="008E663A"/>
    <w:rsid w:val="00900197"/>
    <w:rsid w:val="009019C2"/>
    <w:rsid w:val="00907444"/>
    <w:rsid w:val="009105EC"/>
    <w:rsid w:val="009167D1"/>
    <w:rsid w:val="009176E3"/>
    <w:rsid w:val="009213FB"/>
    <w:rsid w:val="00923E53"/>
    <w:rsid w:val="00923E8D"/>
    <w:rsid w:val="00926C74"/>
    <w:rsid w:val="0093338D"/>
    <w:rsid w:val="00935CE9"/>
    <w:rsid w:val="00936624"/>
    <w:rsid w:val="009408CE"/>
    <w:rsid w:val="00944366"/>
    <w:rsid w:val="00944DCE"/>
    <w:rsid w:val="00945D01"/>
    <w:rsid w:val="00951E0E"/>
    <w:rsid w:val="009601CF"/>
    <w:rsid w:val="009606BE"/>
    <w:rsid w:val="0096322C"/>
    <w:rsid w:val="00965047"/>
    <w:rsid w:val="00965CC4"/>
    <w:rsid w:val="00967D66"/>
    <w:rsid w:val="00971CC0"/>
    <w:rsid w:val="009724A3"/>
    <w:rsid w:val="009726C5"/>
    <w:rsid w:val="00973669"/>
    <w:rsid w:val="0097522C"/>
    <w:rsid w:val="00977F06"/>
    <w:rsid w:val="00980CB1"/>
    <w:rsid w:val="00980FA1"/>
    <w:rsid w:val="009823CD"/>
    <w:rsid w:val="00997325"/>
    <w:rsid w:val="009A3126"/>
    <w:rsid w:val="009A61AB"/>
    <w:rsid w:val="009B41D1"/>
    <w:rsid w:val="009B4320"/>
    <w:rsid w:val="009B52F5"/>
    <w:rsid w:val="009C2745"/>
    <w:rsid w:val="009C5272"/>
    <w:rsid w:val="009D221A"/>
    <w:rsid w:val="009D261B"/>
    <w:rsid w:val="009D5F4C"/>
    <w:rsid w:val="009E367A"/>
    <w:rsid w:val="009E3E11"/>
    <w:rsid w:val="009E44EE"/>
    <w:rsid w:val="009E74AE"/>
    <w:rsid w:val="009E7F7D"/>
    <w:rsid w:val="009F05FF"/>
    <w:rsid w:val="009F0EF7"/>
    <w:rsid w:val="009F20CE"/>
    <w:rsid w:val="009F5EBD"/>
    <w:rsid w:val="009F62AE"/>
    <w:rsid w:val="00A071C9"/>
    <w:rsid w:val="00A11CC7"/>
    <w:rsid w:val="00A14346"/>
    <w:rsid w:val="00A16E55"/>
    <w:rsid w:val="00A17C1A"/>
    <w:rsid w:val="00A21884"/>
    <w:rsid w:val="00A238BC"/>
    <w:rsid w:val="00A259D1"/>
    <w:rsid w:val="00A25F3A"/>
    <w:rsid w:val="00A26E36"/>
    <w:rsid w:val="00A32017"/>
    <w:rsid w:val="00A33342"/>
    <w:rsid w:val="00A36D6E"/>
    <w:rsid w:val="00A40F15"/>
    <w:rsid w:val="00A4327E"/>
    <w:rsid w:val="00A44B51"/>
    <w:rsid w:val="00A46F12"/>
    <w:rsid w:val="00A4717E"/>
    <w:rsid w:val="00A504C3"/>
    <w:rsid w:val="00A510A4"/>
    <w:rsid w:val="00A52949"/>
    <w:rsid w:val="00A542EA"/>
    <w:rsid w:val="00A54AC4"/>
    <w:rsid w:val="00A55C1C"/>
    <w:rsid w:val="00A572AD"/>
    <w:rsid w:val="00A57CEA"/>
    <w:rsid w:val="00A63181"/>
    <w:rsid w:val="00A633D0"/>
    <w:rsid w:val="00A66104"/>
    <w:rsid w:val="00A8591F"/>
    <w:rsid w:val="00A87C04"/>
    <w:rsid w:val="00A900ED"/>
    <w:rsid w:val="00A92A8C"/>
    <w:rsid w:val="00A961DA"/>
    <w:rsid w:val="00A96A0D"/>
    <w:rsid w:val="00AA0681"/>
    <w:rsid w:val="00AA3D51"/>
    <w:rsid w:val="00AA46AF"/>
    <w:rsid w:val="00AA5335"/>
    <w:rsid w:val="00AA560E"/>
    <w:rsid w:val="00AB236F"/>
    <w:rsid w:val="00AB7FA3"/>
    <w:rsid w:val="00AC1903"/>
    <w:rsid w:val="00AC4B2F"/>
    <w:rsid w:val="00AC56C6"/>
    <w:rsid w:val="00AC5C29"/>
    <w:rsid w:val="00AD1541"/>
    <w:rsid w:val="00AD231F"/>
    <w:rsid w:val="00AD668E"/>
    <w:rsid w:val="00AD753C"/>
    <w:rsid w:val="00AD765F"/>
    <w:rsid w:val="00AE4A3A"/>
    <w:rsid w:val="00B07823"/>
    <w:rsid w:val="00B10243"/>
    <w:rsid w:val="00B1488A"/>
    <w:rsid w:val="00B17E60"/>
    <w:rsid w:val="00B21612"/>
    <w:rsid w:val="00B23F52"/>
    <w:rsid w:val="00B303EF"/>
    <w:rsid w:val="00B323F4"/>
    <w:rsid w:val="00B365E8"/>
    <w:rsid w:val="00B419EA"/>
    <w:rsid w:val="00B42E14"/>
    <w:rsid w:val="00B44079"/>
    <w:rsid w:val="00B50DE9"/>
    <w:rsid w:val="00B55511"/>
    <w:rsid w:val="00B60421"/>
    <w:rsid w:val="00B612E4"/>
    <w:rsid w:val="00B63606"/>
    <w:rsid w:val="00B63669"/>
    <w:rsid w:val="00B643CF"/>
    <w:rsid w:val="00B647A5"/>
    <w:rsid w:val="00B64BF5"/>
    <w:rsid w:val="00B740FE"/>
    <w:rsid w:val="00B74C38"/>
    <w:rsid w:val="00B758BE"/>
    <w:rsid w:val="00B8003B"/>
    <w:rsid w:val="00B80D49"/>
    <w:rsid w:val="00B82B35"/>
    <w:rsid w:val="00B86FF8"/>
    <w:rsid w:val="00B92E80"/>
    <w:rsid w:val="00B9444B"/>
    <w:rsid w:val="00BA1878"/>
    <w:rsid w:val="00BA22BF"/>
    <w:rsid w:val="00BA38E3"/>
    <w:rsid w:val="00BA4FB9"/>
    <w:rsid w:val="00BA6F94"/>
    <w:rsid w:val="00BB12FC"/>
    <w:rsid w:val="00BB1FC6"/>
    <w:rsid w:val="00BB220C"/>
    <w:rsid w:val="00BB2AFE"/>
    <w:rsid w:val="00BB5125"/>
    <w:rsid w:val="00BC1B71"/>
    <w:rsid w:val="00BC23B5"/>
    <w:rsid w:val="00BC2B00"/>
    <w:rsid w:val="00BC6358"/>
    <w:rsid w:val="00BD54B4"/>
    <w:rsid w:val="00BD7C25"/>
    <w:rsid w:val="00BE53CB"/>
    <w:rsid w:val="00BE6C5A"/>
    <w:rsid w:val="00BF3C7D"/>
    <w:rsid w:val="00BF49F2"/>
    <w:rsid w:val="00C01CDE"/>
    <w:rsid w:val="00C0302D"/>
    <w:rsid w:val="00C0306D"/>
    <w:rsid w:val="00C0409A"/>
    <w:rsid w:val="00C06828"/>
    <w:rsid w:val="00C12A6E"/>
    <w:rsid w:val="00C169C3"/>
    <w:rsid w:val="00C20B32"/>
    <w:rsid w:val="00C216F3"/>
    <w:rsid w:val="00C21EC7"/>
    <w:rsid w:val="00C23151"/>
    <w:rsid w:val="00C231D5"/>
    <w:rsid w:val="00C26249"/>
    <w:rsid w:val="00C31075"/>
    <w:rsid w:val="00C33BA6"/>
    <w:rsid w:val="00C34EF0"/>
    <w:rsid w:val="00C42BE1"/>
    <w:rsid w:val="00C51DFF"/>
    <w:rsid w:val="00C52ABE"/>
    <w:rsid w:val="00C57BCC"/>
    <w:rsid w:val="00C636AB"/>
    <w:rsid w:val="00C642DC"/>
    <w:rsid w:val="00C71588"/>
    <w:rsid w:val="00C73646"/>
    <w:rsid w:val="00C843DB"/>
    <w:rsid w:val="00C9145F"/>
    <w:rsid w:val="00C91B35"/>
    <w:rsid w:val="00C92CD6"/>
    <w:rsid w:val="00C95C51"/>
    <w:rsid w:val="00C968B2"/>
    <w:rsid w:val="00CA06AB"/>
    <w:rsid w:val="00CA394B"/>
    <w:rsid w:val="00CA3E70"/>
    <w:rsid w:val="00CB0E68"/>
    <w:rsid w:val="00CB1710"/>
    <w:rsid w:val="00CB28EB"/>
    <w:rsid w:val="00CC21FF"/>
    <w:rsid w:val="00CC34BE"/>
    <w:rsid w:val="00CD3121"/>
    <w:rsid w:val="00CE59C6"/>
    <w:rsid w:val="00CE7662"/>
    <w:rsid w:val="00CF0102"/>
    <w:rsid w:val="00CF12AF"/>
    <w:rsid w:val="00CF3799"/>
    <w:rsid w:val="00CF3A25"/>
    <w:rsid w:val="00CF5EBF"/>
    <w:rsid w:val="00CF7EE5"/>
    <w:rsid w:val="00D06314"/>
    <w:rsid w:val="00D06A58"/>
    <w:rsid w:val="00D06C11"/>
    <w:rsid w:val="00D11E83"/>
    <w:rsid w:val="00D12928"/>
    <w:rsid w:val="00D148AB"/>
    <w:rsid w:val="00D177BA"/>
    <w:rsid w:val="00D208EA"/>
    <w:rsid w:val="00D20F4F"/>
    <w:rsid w:val="00D21193"/>
    <w:rsid w:val="00D214DB"/>
    <w:rsid w:val="00D222F1"/>
    <w:rsid w:val="00D271A4"/>
    <w:rsid w:val="00D31C60"/>
    <w:rsid w:val="00D32310"/>
    <w:rsid w:val="00D33C59"/>
    <w:rsid w:val="00D43503"/>
    <w:rsid w:val="00D455BB"/>
    <w:rsid w:val="00D50836"/>
    <w:rsid w:val="00D5084C"/>
    <w:rsid w:val="00D56ADC"/>
    <w:rsid w:val="00D6125C"/>
    <w:rsid w:val="00D651A6"/>
    <w:rsid w:val="00D72935"/>
    <w:rsid w:val="00D72CA2"/>
    <w:rsid w:val="00D73897"/>
    <w:rsid w:val="00D7691E"/>
    <w:rsid w:val="00D777E3"/>
    <w:rsid w:val="00D808EB"/>
    <w:rsid w:val="00D81909"/>
    <w:rsid w:val="00D81E59"/>
    <w:rsid w:val="00D97751"/>
    <w:rsid w:val="00DA0F8E"/>
    <w:rsid w:val="00DA1081"/>
    <w:rsid w:val="00DB1E2E"/>
    <w:rsid w:val="00DB322B"/>
    <w:rsid w:val="00DB429A"/>
    <w:rsid w:val="00DB42B3"/>
    <w:rsid w:val="00DB67CF"/>
    <w:rsid w:val="00DB68F9"/>
    <w:rsid w:val="00DB6D6D"/>
    <w:rsid w:val="00DB798C"/>
    <w:rsid w:val="00DC4097"/>
    <w:rsid w:val="00DC421A"/>
    <w:rsid w:val="00DC4A25"/>
    <w:rsid w:val="00DC4DA1"/>
    <w:rsid w:val="00DD3F09"/>
    <w:rsid w:val="00DD4646"/>
    <w:rsid w:val="00DD5F52"/>
    <w:rsid w:val="00DD68ED"/>
    <w:rsid w:val="00DD6C1E"/>
    <w:rsid w:val="00DE53AF"/>
    <w:rsid w:val="00DE700A"/>
    <w:rsid w:val="00DF1796"/>
    <w:rsid w:val="00DF2165"/>
    <w:rsid w:val="00DF50AF"/>
    <w:rsid w:val="00DF5D5E"/>
    <w:rsid w:val="00E00408"/>
    <w:rsid w:val="00E00573"/>
    <w:rsid w:val="00E037CA"/>
    <w:rsid w:val="00E10717"/>
    <w:rsid w:val="00E10AAF"/>
    <w:rsid w:val="00E10EC0"/>
    <w:rsid w:val="00E17101"/>
    <w:rsid w:val="00E20EA1"/>
    <w:rsid w:val="00E23418"/>
    <w:rsid w:val="00E3343E"/>
    <w:rsid w:val="00E35DE7"/>
    <w:rsid w:val="00E37884"/>
    <w:rsid w:val="00E40C66"/>
    <w:rsid w:val="00E451D5"/>
    <w:rsid w:val="00E54C7A"/>
    <w:rsid w:val="00E57983"/>
    <w:rsid w:val="00E6102C"/>
    <w:rsid w:val="00E647A1"/>
    <w:rsid w:val="00E65E0E"/>
    <w:rsid w:val="00E710B5"/>
    <w:rsid w:val="00E7287F"/>
    <w:rsid w:val="00E746EA"/>
    <w:rsid w:val="00E7656F"/>
    <w:rsid w:val="00E77342"/>
    <w:rsid w:val="00E803A6"/>
    <w:rsid w:val="00E80577"/>
    <w:rsid w:val="00E84EDE"/>
    <w:rsid w:val="00E86540"/>
    <w:rsid w:val="00E87DAC"/>
    <w:rsid w:val="00E9485F"/>
    <w:rsid w:val="00E95836"/>
    <w:rsid w:val="00E95A37"/>
    <w:rsid w:val="00EB2C11"/>
    <w:rsid w:val="00EB39B0"/>
    <w:rsid w:val="00EB5E03"/>
    <w:rsid w:val="00EC0032"/>
    <w:rsid w:val="00EC5B56"/>
    <w:rsid w:val="00ED3646"/>
    <w:rsid w:val="00ED53E8"/>
    <w:rsid w:val="00ED7FE7"/>
    <w:rsid w:val="00EE12D9"/>
    <w:rsid w:val="00EE154A"/>
    <w:rsid w:val="00EE6068"/>
    <w:rsid w:val="00EE6DC4"/>
    <w:rsid w:val="00EF04D0"/>
    <w:rsid w:val="00EF068F"/>
    <w:rsid w:val="00F00184"/>
    <w:rsid w:val="00F0242A"/>
    <w:rsid w:val="00F065DB"/>
    <w:rsid w:val="00F07E32"/>
    <w:rsid w:val="00F10D2F"/>
    <w:rsid w:val="00F12D60"/>
    <w:rsid w:val="00F13290"/>
    <w:rsid w:val="00F16BA6"/>
    <w:rsid w:val="00F17C75"/>
    <w:rsid w:val="00F20665"/>
    <w:rsid w:val="00F2671A"/>
    <w:rsid w:val="00F3225E"/>
    <w:rsid w:val="00F40C87"/>
    <w:rsid w:val="00F41EA2"/>
    <w:rsid w:val="00F41FB7"/>
    <w:rsid w:val="00F51703"/>
    <w:rsid w:val="00F554BE"/>
    <w:rsid w:val="00F604BF"/>
    <w:rsid w:val="00F64C86"/>
    <w:rsid w:val="00F65825"/>
    <w:rsid w:val="00F6688D"/>
    <w:rsid w:val="00F70073"/>
    <w:rsid w:val="00F70EC9"/>
    <w:rsid w:val="00F72C35"/>
    <w:rsid w:val="00F73A68"/>
    <w:rsid w:val="00F82728"/>
    <w:rsid w:val="00F846EB"/>
    <w:rsid w:val="00F9120E"/>
    <w:rsid w:val="00F94417"/>
    <w:rsid w:val="00FA3A5C"/>
    <w:rsid w:val="00FA4764"/>
    <w:rsid w:val="00FA4E98"/>
    <w:rsid w:val="00FA5066"/>
    <w:rsid w:val="00FA589A"/>
    <w:rsid w:val="00FB28BF"/>
    <w:rsid w:val="00FB3CFE"/>
    <w:rsid w:val="00FB7032"/>
    <w:rsid w:val="00FC01EE"/>
    <w:rsid w:val="00FC7BAB"/>
    <w:rsid w:val="00FD1C23"/>
    <w:rsid w:val="00FD2704"/>
    <w:rsid w:val="00FD38AF"/>
    <w:rsid w:val="00FD62F8"/>
    <w:rsid w:val="00FE19BE"/>
    <w:rsid w:val="00FE19CD"/>
    <w:rsid w:val="00FE2501"/>
    <w:rsid w:val="00FE49D3"/>
    <w:rsid w:val="00FF17D9"/>
    <w:rsid w:val="00FF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C5950"/>
  <w15:docId w15:val="{D6CD2BEB-5321-4947-9C7D-E89D30F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7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00ED"/>
    <w:pPr>
      <w:keepNext/>
      <w:pBdr>
        <w:top w:val="single" w:sz="4" w:space="1" w:color="auto"/>
        <w:bottom w:val="single" w:sz="12" w:space="1" w:color="auto"/>
      </w:pBdr>
      <w:jc w:val="center"/>
      <w:outlineLvl w:val="0"/>
    </w:pPr>
    <w:rPr>
      <w:rFonts w:ascii="Book Antiqua" w:hAnsi="Book Antiqua"/>
      <w:b/>
      <w:bCs/>
      <w:smallCaps/>
      <w:spacing w:val="3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3FEF"/>
    <w:rPr>
      <w:color w:val="0000FF"/>
      <w:u w:val="single"/>
    </w:rPr>
  </w:style>
  <w:style w:type="table" w:styleId="TableGrid">
    <w:name w:val="Table Grid"/>
    <w:basedOn w:val="TableNormal"/>
    <w:rsid w:val="0066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C4DA1"/>
    <w:pPr>
      <w:jc w:val="center"/>
    </w:pPr>
    <w:rPr>
      <w:rFonts w:ascii="Arial Narrow" w:hAnsi="Arial Narrow" w:cs="Arial Narrow"/>
      <w:b/>
      <w:bCs/>
      <w:color w:val="000000"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rsid w:val="00DC4DA1"/>
    <w:rPr>
      <w:rFonts w:ascii="Arial Narrow" w:hAnsi="Arial Narrow" w:cs="Arial Narrow"/>
      <w:b/>
      <w:bCs/>
      <w:color w:val="000000"/>
      <w:sz w:val="40"/>
      <w:szCs w:val="4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11C24"/>
    <w:pPr>
      <w:ind w:left="720"/>
    </w:pPr>
  </w:style>
  <w:style w:type="character" w:styleId="Strong">
    <w:name w:val="Strong"/>
    <w:basedOn w:val="DefaultParagraphFont"/>
    <w:qFormat/>
    <w:rsid w:val="001E7E72"/>
    <w:rPr>
      <w:b/>
    </w:rPr>
  </w:style>
  <w:style w:type="paragraph" w:styleId="BodyText2">
    <w:name w:val="Body Text 2"/>
    <w:basedOn w:val="Normal"/>
    <w:link w:val="BodyText2Char"/>
    <w:rsid w:val="001E7E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E7E72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86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1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6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5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A46AF"/>
  </w:style>
  <w:style w:type="paragraph" w:customStyle="1" w:styleId="Default">
    <w:name w:val="Default"/>
    <w:rsid w:val="003C08B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36C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D085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D0857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rsid w:val="00A900ED"/>
    <w:rPr>
      <w:rFonts w:ascii="Book Antiqua" w:hAnsi="Book Antiqua"/>
      <w:b/>
      <w:bCs/>
      <w:smallCaps/>
      <w:spacing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73646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7364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BF3C7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F3C7D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anghita@gmail.com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Digital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Pinki</dc:creator>
  <cp:lastModifiedBy>Sanghita Mondal</cp:lastModifiedBy>
  <cp:revision>14</cp:revision>
  <cp:lastPrinted>2022-05-14T11:46:00Z</cp:lastPrinted>
  <dcterms:created xsi:type="dcterms:W3CDTF">2023-03-21T15:27:00Z</dcterms:created>
  <dcterms:modified xsi:type="dcterms:W3CDTF">2023-06-17T20:27:00Z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5f38300e5d6ee8d0a8a18054f65a67e1f932d173588c5bd0955d3a2eeba2dfc1</vt:lpwstr>
  </property>
</Properties>
</file>